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821FD" w14:textId="77777777" w:rsidR="003F282C" w:rsidRPr="00DD67E3" w:rsidRDefault="003F282C" w:rsidP="003F282C">
      <w:pPr>
        <w:jc w:val="center"/>
        <w:rPr>
          <w:bCs/>
          <w:sz w:val="22"/>
          <w:szCs w:val="22"/>
        </w:rPr>
      </w:pPr>
      <w:r w:rsidRPr="00DD67E3">
        <w:rPr>
          <w:bCs/>
          <w:sz w:val="22"/>
          <w:szCs w:val="22"/>
        </w:rPr>
        <w:t>OGŁOSZENIE O WOLNYM  STANOWISKU URZĘDNICZYM</w:t>
      </w:r>
    </w:p>
    <w:p w14:paraId="17BCBE5B" w14:textId="77777777" w:rsidR="003F282C" w:rsidRPr="00DD67E3" w:rsidRDefault="003F282C" w:rsidP="003F282C">
      <w:pPr>
        <w:jc w:val="center"/>
        <w:rPr>
          <w:bCs/>
          <w:sz w:val="22"/>
          <w:szCs w:val="22"/>
        </w:rPr>
      </w:pPr>
      <w:r w:rsidRPr="00DD67E3">
        <w:rPr>
          <w:bCs/>
          <w:sz w:val="22"/>
          <w:szCs w:val="22"/>
        </w:rPr>
        <w:t xml:space="preserve">ORAZ O NABORZE KANDYDATÓW NA WOLNE STANOWISKO  URZĘDNICZE </w:t>
      </w:r>
    </w:p>
    <w:p w14:paraId="3EDF5B90" w14:textId="77777777" w:rsidR="003F282C" w:rsidRPr="00DD67E3" w:rsidRDefault="003F282C" w:rsidP="003F282C">
      <w:pPr>
        <w:rPr>
          <w:bCs/>
          <w:sz w:val="22"/>
          <w:szCs w:val="22"/>
        </w:rPr>
      </w:pPr>
    </w:p>
    <w:p w14:paraId="19C86720" w14:textId="77777777" w:rsidR="003F282C" w:rsidRPr="00DD67E3" w:rsidRDefault="003F282C" w:rsidP="003F282C">
      <w:pPr>
        <w:jc w:val="center"/>
        <w:rPr>
          <w:bCs/>
          <w:sz w:val="22"/>
          <w:szCs w:val="22"/>
        </w:rPr>
      </w:pPr>
      <w:r w:rsidRPr="00DD67E3">
        <w:rPr>
          <w:bCs/>
          <w:sz w:val="22"/>
          <w:szCs w:val="22"/>
        </w:rPr>
        <w:t xml:space="preserve">WÓJT  GMINY PUSZCZA MARIAŃSKA  </w:t>
      </w:r>
    </w:p>
    <w:p w14:paraId="3828F8DD" w14:textId="77777777" w:rsidR="003F282C" w:rsidRDefault="003F282C" w:rsidP="003F282C">
      <w:pPr>
        <w:jc w:val="center"/>
        <w:rPr>
          <w:b/>
          <w:sz w:val="26"/>
          <w:szCs w:val="26"/>
        </w:rPr>
      </w:pPr>
    </w:p>
    <w:p w14:paraId="2A5F09C0" w14:textId="17940F9B" w:rsidR="003F282C" w:rsidRDefault="003F282C" w:rsidP="003F28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informuje  o wolnym stanowisku  urzędniczym   oraz     </w:t>
      </w:r>
      <w:r>
        <w:rPr>
          <w:rFonts w:ascii="Arial" w:hAnsi="Arial" w:cs="Arial"/>
          <w:b/>
          <w:sz w:val="22"/>
          <w:szCs w:val="22"/>
        </w:rPr>
        <w:t xml:space="preserve">o g ł a s z a </w:t>
      </w:r>
      <w:r w:rsidR="0003716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nabór  kandydatów  na  wolne stanowisko  urzędnicze : </w:t>
      </w:r>
    </w:p>
    <w:p w14:paraId="1B05D60E" w14:textId="77777777" w:rsidR="003F282C" w:rsidRDefault="003F282C" w:rsidP="003F282C">
      <w:pPr>
        <w:rPr>
          <w:rFonts w:ascii="Arial" w:hAnsi="Arial" w:cs="Arial"/>
          <w:b/>
          <w:sz w:val="22"/>
          <w:szCs w:val="22"/>
        </w:rPr>
      </w:pPr>
    </w:p>
    <w:p w14:paraId="49F19F9E" w14:textId="28F9F5BE" w:rsidR="003F282C" w:rsidRDefault="00037163" w:rsidP="003F282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młodszy referent </w:t>
      </w:r>
      <w:r w:rsidR="003F282C">
        <w:rPr>
          <w:rFonts w:ascii="Arial" w:hAnsi="Arial" w:cs="Arial"/>
          <w:b/>
          <w:sz w:val="22"/>
          <w:szCs w:val="22"/>
        </w:rPr>
        <w:t xml:space="preserve">w Referacie Finansowym                            </w:t>
      </w:r>
    </w:p>
    <w:p w14:paraId="558543A5" w14:textId="77777777" w:rsidR="003F282C" w:rsidRDefault="003F282C" w:rsidP="003F282C">
      <w:pPr>
        <w:rPr>
          <w:rFonts w:ascii="Arial" w:hAnsi="Arial" w:cs="Arial"/>
          <w:b/>
          <w:sz w:val="22"/>
          <w:szCs w:val="22"/>
        </w:rPr>
      </w:pPr>
    </w:p>
    <w:p w14:paraId="7480E336" w14:textId="77777777" w:rsidR="003F282C" w:rsidRDefault="003F282C" w:rsidP="003F282C">
      <w:pPr>
        <w:numPr>
          <w:ilvl w:val="0"/>
          <w:numId w:val="1"/>
        </w:numPr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Nazwa i adres jednostki :</w:t>
      </w:r>
    </w:p>
    <w:p w14:paraId="0F997965" w14:textId="77777777" w:rsidR="003F282C" w:rsidRDefault="003F282C" w:rsidP="003F282C">
      <w:pPr>
        <w:rPr>
          <w:rFonts w:ascii="Arial" w:hAnsi="Arial" w:cs="Arial"/>
          <w:sz w:val="22"/>
          <w:szCs w:val="22"/>
        </w:rPr>
      </w:pPr>
    </w:p>
    <w:p w14:paraId="549D3A2C" w14:textId="77777777" w:rsidR="00037163" w:rsidRPr="004B0694" w:rsidRDefault="00037163" w:rsidP="00037163">
      <w:pPr>
        <w:jc w:val="both"/>
      </w:pPr>
      <w:r w:rsidRPr="004B0694">
        <w:t xml:space="preserve">Urząd   Gminy Puszcza Mariańska  </w:t>
      </w:r>
    </w:p>
    <w:p w14:paraId="2ECD8C11" w14:textId="77777777" w:rsidR="00037163" w:rsidRPr="004B0694" w:rsidRDefault="00037163" w:rsidP="00037163">
      <w:pPr>
        <w:jc w:val="both"/>
      </w:pPr>
      <w:r w:rsidRPr="004B0694">
        <w:t>Ul. S. Papczyńskiego 1</w:t>
      </w:r>
    </w:p>
    <w:p w14:paraId="1E83391A" w14:textId="77777777" w:rsidR="00037163" w:rsidRDefault="00037163" w:rsidP="00037163">
      <w:pPr>
        <w:jc w:val="both"/>
      </w:pPr>
      <w:r w:rsidRPr="004B0694">
        <w:t xml:space="preserve">96-330 Puszcza Mariańska </w:t>
      </w:r>
    </w:p>
    <w:p w14:paraId="2B325484" w14:textId="77777777" w:rsidR="00037163" w:rsidRPr="004B0694" w:rsidRDefault="00037163" w:rsidP="00037163">
      <w:pPr>
        <w:jc w:val="both"/>
      </w:pPr>
      <w:r>
        <w:t>NIP 838 17 51 539, REGON 000545975, TEL. 46 8318151, 46 8318169</w:t>
      </w:r>
    </w:p>
    <w:p w14:paraId="44E11D07" w14:textId="77777777" w:rsidR="00037163" w:rsidRPr="004B0694" w:rsidRDefault="00037163" w:rsidP="00037163">
      <w:pPr>
        <w:jc w:val="both"/>
      </w:pPr>
    </w:p>
    <w:p w14:paraId="1C857D8C" w14:textId="77777777" w:rsidR="003F282C" w:rsidRDefault="003F282C" w:rsidP="003F282C">
      <w:pPr>
        <w:ind w:left="-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Określenie  stanowiska :</w:t>
      </w:r>
    </w:p>
    <w:p w14:paraId="482E317C" w14:textId="77777777" w:rsidR="003F282C" w:rsidRDefault="003F282C" w:rsidP="003F282C">
      <w:pPr>
        <w:rPr>
          <w:rFonts w:ascii="Arial" w:hAnsi="Arial" w:cs="Arial"/>
          <w:sz w:val="22"/>
          <w:szCs w:val="22"/>
        </w:rPr>
      </w:pPr>
    </w:p>
    <w:p w14:paraId="2F2D42C8" w14:textId="77777777" w:rsidR="003F282C" w:rsidRDefault="003F282C" w:rsidP="003F28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Stanowisko  urzędnicze w Referacie Finansowym.    </w:t>
      </w:r>
    </w:p>
    <w:p w14:paraId="7667B93C" w14:textId="77777777" w:rsidR="003F282C" w:rsidRDefault="003F282C" w:rsidP="003F282C">
      <w:pPr>
        <w:rPr>
          <w:rFonts w:ascii="Arial" w:hAnsi="Arial" w:cs="Arial"/>
          <w:sz w:val="22"/>
          <w:szCs w:val="22"/>
        </w:rPr>
      </w:pPr>
    </w:p>
    <w:p w14:paraId="043A370D" w14:textId="77777777" w:rsidR="003F282C" w:rsidRDefault="003F282C" w:rsidP="003F282C">
      <w:pPr>
        <w:numPr>
          <w:ilvl w:val="0"/>
          <w:numId w:val="2"/>
        </w:numPr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Wymagania  niezbędne  :</w:t>
      </w:r>
    </w:p>
    <w:p w14:paraId="485E91C3" w14:textId="77777777" w:rsidR="003F282C" w:rsidRDefault="003F282C" w:rsidP="003F282C">
      <w:pPr>
        <w:rPr>
          <w:rFonts w:ascii="Arial" w:hAnsi="Arial" w:cs="Arial"/>
          <w:sz w:val="22"/>
          <w:szCs w:val="22"/>
        </w:rPr>
      </w:pPr>
    </w:p>
    <w:p w14:paraId="6F0ACDD6" w14:textId="77777777" w:rsidR="003F282C" w:rsidRDefault="003F282C" w:rsidP="003F28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Kandydatem na  stanowisko  urzędnicze   może być  osoba , która :</w:t>
      </w:r>
    </w:p>
    <w:p w14:paraId="0C878F72" w14:textId="77777777" w:rsidR="003F282C" w:rsidRDefault="003F282C" w:rsidP="003F28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jest obywatelem  polskim,</w:t>
      </w:r>
    </w:p>
    <w:p w14:paraId="4796AFE7" w14:textId="77777777" w:rsidR="003F282C" w:rsidRDefault="003F282C" w:rsidP="003F28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ma pełną zdolność do czynności prawnych oraz korzysta z pełni praw publicznych ,  </w:t>
      </w:r>
    </w:p>
    <w:p w14:paraId="7AE70030" w14:textId="3DBCA681" w:rsidR="003F282C" w:rsidRDefault="003F282C" w:rsidP="003F28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posiada kwalifikacje zawodowe wymagane do wykonywania  pracy na tym stanowisku  tj.: </w:t>
      </w:r>
      <w:r w:rsidR="00037163">
        <w:rPr>
          <w:rFonts w:ascii="Arial" w:hAnsi="Arial" w:cs="Arial"/>
          <w:sz w:val="22"/>
          <w:szCs w:val="22"/>
        </w:rPr>
        <w:t>wykształcenie min. Średnie (mile widziany staż pracy)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0AFF3863" w14:textId="77777777" w:rsidR="003F282C" w:rsidRDefault="003F282C" w:rsidP="003F28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nie była  skazana  prawomocnym wyrokiem sądu  za umyślne  przestępstwo  ścigane z oskarżenia  publicznego lub umyślne przestępstwo skarbowe, </w:t>
      </w:r>
    </w:p>
    <w:p w14:paraId="7C22E6AF" w14:textId="77777777" w:rsidR="003F282C" w:rsidRDefault="003F282C" w:rsidP="003F28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cieszy się nieposzlakowaną  opinią , </w:t>
      </w:r>
    </w:p>
    <w:p w14:paraId="61F8B4AB" w14:textId="77777777" w:rsidR="003F282C" w:rsidRDefault="003F282C" w:rsidP="003F28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nie  posiada  przeciwwskazań   zdrowotnych  do   wykonywania   pracy  na ww. stanowisku. </w:t>
      </w:r>
    </w:p>
    <w:p w14:paraId="1D37EFF2" w14:textId="77777777" w:rsidR="003F282C" w:rsidRDefault="003F282C" w:rsidP="003F282C">
      <w:pPr>
        <w:pStyle w:val="Akapitzlist"/>
        <w:rPr>
          <w:rFonts w:ascii="Arial" w:hAnsi="Arial" w:cs="Arial"/>
          <w:sz w:val="22"/>
          <w:szCs w:val="22"/>
        </w:rPr>
      </w:pPr>
    </w:p>
    <w:p w14:paraId="05FCD901" w14:textId="77777777" w:rsidR="003F282C" w:rsidRDefault="003F282C" w:rsidP="003F282C">
      <w:pPr>
        <w:pStyle w:val="Akapitzlist"/>
        <w:ind w:left="-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4.Wymagania dodatkowe: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01DB6C8" w14:textId="77777777" w:rsidR="003F282C" w:rsidRDefault="003F282C" w:rsidP="003F282C">
      <w:pPr>
        <w:pStyle w:val="Akapitzlist"/>
        <w:rPr>
          <w:rFonts w:ascii="Arial" w:hAnsi="Arial" w:cs="Arial"/>
          <w:b/>
          <w:sz w:val="22"/>
          <w:szCs w:val="22"/>
        </w:rPr>
      </w:pPr>
    </w:p>
    <w:p w14:paraId="1EF9F212" w14:textId="77777777" w:rsidR="003F282C" w:rsidRDefault="003F282C" w:rsidP="003F282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E4B01">
        <w:rPr>
          <w:rFonts w:ascii="Arial" w:hAnsi="Arial" w:cs="Arial"/>
          <w:sz w:val="22"/>
          <w:szCs w:val="22"/>
        </w:rPr>
        <w:t xml:space="preserve">znajomość  zagadnień z zakresu  </w:t>
      </w:r>
      <w:r>
        <w:rPr>
          <w:rFonts w:ascii="Arial" w:hAnsi="Arial" w:cs="Arial"/>
          <w:sz w:val="22"/>
          <w:szCs w:val="22"/>
        </w:rPr>
        <w:t>rachunkowości i finansów publicznych gminy</w:t>
      </w:r>
      <w:r w:rsidRPr="00AE4B01">
        <w:rPr>
          <w:rFonts w:ascii="Arial" w:hAnsi="Arial" w:cs="Arial"/>
          <w:sz w:val="22"/>
          <w:szCs w:val="22"/>
        </w:rPr>
        <w:t xml:space="preserve"> (ustawa </w:t>
      </w:r>
      <w:r>
        <w:rPr>
          <w:rFonts w:ascii="Arial" w:hAnsi="Arial" w:cs="Arial"/>
          <w:sz w:val="22"/>
          <w:szCs w:val="22"/>
        </w:rPr>
        <w:t xml:space="preserve">o rachunkowości, ustawa o finansach publicznych, </w:t>
      </w:r>
      <w:r w:rsidRPr="00AE4B01">
        <w:rPr>
          <w:rFonts w:ascii="Arial" w:hAnsi="Arial" w:cs="Arial"/>
          <w:sz w:val="22"/>
          <w:szCs w:val="22"/>
        </w:rPr>
        <w:t>ustawa o</w:t>
      </w:r>
      <w:r>
        <w:rPr>
          <w:rFonts w:ascii="Arial" w:hAnsi="Arial" w:cs="Arial"/>
          <w:sz w:val="22"/>
          <w:szCs w:val="22"/>
        </w:rPr>
        <w:t xml:space="preserve"> dochodach jednostek samorządu terytorialnego);</w:t>
      </w:r>
    </w:p>
    <w:p w14:paraId="75C86717" w14:textId="77777777" w:rsidR="003F282C" w:rsidRPr="00E5465A" w:rsidRDefault="003F282C" w:rsidP="003F282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E5465A">
        <w:rPr>
          <w:rFonts w:ascii="Arial" w:hAnsi="Arial" w:cs="Arial"/>
          <w:sz w:val="22"/>
          <w:szCs w:val="22"/>
        </w:rPr>
        <w:t xml:space="preserve">najomość zagadnień klasyfikacji budżetowej i sprawozdawczości budżetowej w </w:t>
      </w:r>
      <w:r>
        <w:rPr>
          <w:rFonts w:ascii="Arial" w:hAnsi="Arial" w:cs="Arial"/>
          <w:sz w:val="22"/>
          <w:szCs w:val="22"/>
        </w:rPr>
        <w:t xml:space="preserve">zakresie księgowości budżetowej; </w:t>
      </w:r>
    </w:p>
    <w:p w14:paraId="2427D34B" w14:textId="17BC85D0" w:rsidR="003F282C" w:rsidRPr="00AE4B01" w:rsidRDefault="003F282C" w:rsidP="003F282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znajomość zagadnień za zakresu</w:t>
      </w:r>
      <w:r w:rsidR="00037163">
        <w:rPr>
          <w:rFonts w:ascii="Arial" w:hAnsi="Arial" w:cs="Arial"/>
          <w:sz w:val="22"/>
          <w:szCs w:val="22"/>
        </w:rPr>
        <w:t xml:space="preserve"> lokalnego </w:t>
      </w:r>
      <w:r>
        <w:rPr>
          <w:rFonts w:ascii="Arial" w:hAnsi="Arial" w:cs="Arial"/>
          <w:sz w:val="22"/>
          <w:szCs w:val="22"/>
        </w:rPr>
        <w:t xml:space="preserve"> prawa podatkowego;</w:t>
      </w:r>
    </w:p>
    <w:p w14:paraId="26E1BA7E" w14:textId="5DE1C526" w:rsidR="003F282C" w:rsidRPr="00E5465A" w:rsidRDefault="003F282C" w:rsidP="003F282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B3D04">
        <w:rPr>
          <w:rFonts w:ascii="Arial" w:hAnsi="Arial" w:cs="Arial"/>
          <w:sz w:val="22"/>
          <w:szCs w:val="22"/>
        </w:rPr>
        <w:t xml:space="preserve">umiejętność obsługi  komputera (pakiet  biurowy Office, obsługa </w:t>
      </w:r>
      <w:r w:rsidR="00037163">
        <w:rPr>
          <w:rFonts w:ascii="Arial" w:hAnsi="Arial" w:cs="Arial"/>
          <w:sz w:val="22"/>
          <w:szCs w:val="22"/>
        </w:rPr>
        <w:t xml:space="preserve">sieci </w:t>
      </w:r>
      <w:r w:rsidRPr="00FB3D04">
        <w:rPr>
          <w:rFonts w:ascii="Arial" w:hAnsi="Arial" w:cs="Arial"/>
          <w:sz w:val="22"/>
          <w:szCs w:val="22"/>
        </w:rPr>
        <w:t>Internet, obsługa poczty elektronicznej</w:t>
      </w:r>
      <w:r>
        <w:rPr>
          <w:rFonts w:ascii="Arial" w:hAnsi="Arial" w:cs="Arial"/>
          <w:sz w:val="22"/>
          <w:szCs w:val="22"/>
        </w:rPr>
        <w:t xml:space="preserve">), a także </w:t>
      </w:r>
      <w:r w:rsidR="00037163">
        <w:rPr>
          <w:rFonts w:ascii="Arial" w:hAnsi="Arial" w:cs="Arial"/>
          <w:sz w:val="22"/>
          <w:szCs w:val="22"/>
        </w:rPr>
        <w:t xml:space="preserve">dedykowanych </w:t>
      </w:r>
      <w:r w:rsidRPr="00E5465A">
        <w:rPr>
          <w:rFonts w:ascii="Arial" w:hAnsi="Arial" w:cs="Arial"/>
          <w:sz w:val="22"/>
          <w:szCs w:val="22"/>
        </w:rPr>
        <w:t>programów finansowo –księgowych</w:t>
      </w:r>
      <w:r>
        <w:rPr>
          <w:rFonts w:ascii="Arial" w:hAnsi="Arial" w:cs="Arial"/>
          <w:sz w:val="22"/>
          <w:szCs w:val="22"/>
        </w:rPr>
        <w:t>;</w:t>
      </w:r>
    </w:p>
    <w:p w14:paraId="3CBC29DF" w14:textId="77777777" w:rsidR="003F282C" w:rsidRDefault="003F282C" w:rsidP="003F282C">
      <w:pPr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3) umiejętność pracy w zespole, odpowiedzialność.</w:t>
      </w:r>
    </w:p>
    <w:p w14:paraId="199F2F66" w14:textId="77777777" w:rsidR="003F282C" w:rsidRDefault="003F282C" w:rsidP="003F282C">
      <w:pPr>
        <w:jc w:val="both"/>
        <w:rPr>
          <w:rFonts w:ascii="Arial" w:hAnsi="Arial" w:cs="Arial"/>
          <w:b/>
          <w:sz w:val="22"/>
          <w:szCs w:val="22"/>
        </w:rPr>
      </w:pPr>
    </w:p>
    <w:p w14:paraId="0AEA184D" w14:textId="77777777" w:rsidR="003F282C" w:rsidRDefault="003F282C" w:rsidP="003F282C">
      <w:pPr>
        <w:ind w:left="-39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Zakres zadań wykonywanych na stanowisku obejmuje sprawy związane z obsługą księgową budżetu gminy, a w szczególności: </w:t>
      </w:r>
    </w:p>
    <w:p w14:paraId="51B2F6F2" w14:textId="77777777" w:rsidR="003F282C" w:rsidRDefault="003F282C" w:rsidP="003F282C">
      <w:pPr>
        <w:pStyle w:val="Akapitzlist"/>
        <w:numPr>
          <w:ilvl w:val="0"/>
          <w:numId w:val="5"/>
        </w:numPr>
      </w:pPr>
      <w:r>
        <w:t>p</w:t>
      </w:r>
      <w:r w:rsidRPr="0074505C">
        <w:t>ro</w:t>
      </w:r>
      <w:r>
        <w:t>wadzenie księgowości budżetowej,</w:t>
      </w:r>
    </w:p>
    <w:p w14:paraId="59B88BDD" w14:textId="115B3611" w:rsidR="003F282C" w:rsidRDefault="003F282C" w:rsidP="003F282C">
      <w:pPr>
        <w:pStyle w:val="Akapitzlist"/>
        <w:numPr>
          <w:ilvl w:val="0"/>
          <w:numId w:val="5"/>
        </w:numPr>
        <w:spacing w:after="160"/>
      </w:pPr>
      <w:r>
        <w:t xml:space="preserve">kompletowanie dokumentacji </w:t>
      </w:r>
      <w:r w:rsidR="00037163">
        <w:t xml:space="preserve">- </w:t>
      </w:r>
      <w:r>
        <w:t>dowodów księgowych,</w:t>
      </w:r>
    </w:p>
    <w:p w14:paraId="17DA70FC" w14:textId="5FBB4237" w:rsidR="003F282C" w:rsidRDefault="00037163" w:rsidP="003F282C">
      <w:pPr>
        <w:pStyle w:val="Akapitzlist"/>
        <w:numPr>
          <w:ilvl w:val="0"/>
          <w:numId w:val="5"/>
        </w:numPr>
        <w:spacing w:after="160"/>
      </w:pPr>
      <w:r>
        <w:t xml:space="preserve">księgowanie dochodów gminy z zakresu podatków i opłat lokalnych oraz dochodów z tytułu dostarczanej wody i przyjmowanych ścieków, </w:t>
      </w:r>
    </w:p>
    <w:p w14:paraId="71485BD0" w14:textId="77777777" w:rsidR="00037163" w:rsidRDefault="00037163" w:rsidP="003F282C">
      <w:pPr>
        <w:pStyle w:val="Akapitzlist"/>
        <w:numPr>
          <w:ilvl w:val="0"/>
          <w:numId w:val="5"/>
        </w:numPr>
        <w:spacing w:after="160"/>
      </w:pPr>
      <w:r>
        <w:t>sporządzanie zestawień, analiz z zakresu dokonywanych księgowań ,</w:t>
      </w:r>
    </w:p>
    <w:p w14:paraId="2483C00F" w14:textId="41A08658" w:rsidR="003F282C" w:rsidRDefault="00037163" w:rsidP="003F282C">
      <w:pPr>
        <w:pStyle w:val="Akapitzlist"/>
        <w:numPr>
          <w:ilvl w:val="0"/>
          <w:numId w:val="5"/>
        </w:numPr>
        <w:spacing w:after="160"/>
      </w:pPr>
      <w:r>
        <w:t>t</w:t>
      </w:r>
      <w:r w:rsidR="003F282C">
        <w:t xml:space="preserve">erminowe i rzetelne sporządzanie sprawozdań budżetowych w zakresie </w:t>
      </w:r>
      <w:r>
        <w:t>dochodów gminy</w:t>
      </w:r>
      <w:r w:rsidR="003F282C">
        <w:t>,</w:t>
      </w:r>
    </w:p>
    <w:p w14:paraId="5D537F5D" w14:textId="13998E8C" w:rsidR="003F282C" w:rsidRDefault="003F282C" w:rsidP="003F282C">
      <w:pPr>
        <w:pStyle w:val="Akapitzlist"/>
        <w:numPr>
          <w:ilvl w:val="0"/>
          <w:numId w:val="5"/>
        </w:numPr>
        <w:spacing w:after="160"/>
      </w:pPr>
      <w:r>
        <w:lastRenderedPageBreak/>
        <w:t>okresowe uzgadnianie i sporządzanie obrotów i sald kont analitycznych dochodów budżetowych,</w:t>
      </w:r>
    </w:p>
    <w:p w14:paraId="6749FF81" w14:textId="77777777" w:rsidR="003F282C" w:rsidRDefault="003F282C" w:rsidP="003F282C">
      <w:pPr>
        <w:pStyle w:val="Akapitzlist"/>
        <w:numPr>
          <w:ilvl w:val="0"/>
          <w:numId w:val="5"/>
        </w:numPr>
        <w:spacing w:after="160"/>
      </w:pPr>
      <w:r>
        <w:t>analiza i kontrola kont rozrachunkowych, przeprowadzanie weryfikacji kont księgowych, wyjaśnianie powstałych różnic i inwentaryzacja roczna tych kont,</w:t>
      </w:r>
    </w:p>
    <w:p w14:paraId="69DA4ACB" w14:textId="77777777" w:rsidR="003F282C" w:rsidRPr="007D14E3" w:rsidRDefault="003F282C" w:rsidP="003F282C">
      <w:pPr>
        <w:pStyle w:val="Akapitzlist"/>
        <w:numPr>
          <w:ilvl w:val="0"/>
          <w:numId w:val="5"/>
        </w:numPr>
        <w:spacing w:after="160"/>
      </w:pPr>
      <w:r>
        <w:t>przygotowanie danych dla Skarbnika Gminy niezbędnych do przygotowania sprawozdań i informacji o wykonaniu budżetu gminy.</w:t>
      </w:r>
    </w:p>
    <w:p w14:paraId="76742F3A" w14:textId="77777777" w:rsidR="003F282C" w:rsidRDefault="003F282C" w:rsidP="003F282C">
      <w:pPr>
        <w:spacing w:line="254" w:lineRule="auto"/>
        <w:rPr>
          <w:rFonts w:ascii="Arial" w:hAnsi="Arial" w:cs="Arial"/>
          <w:sz w:val="22"/>
          <w:szCs w:val="22"/>
        </w:rPr>
      </w:pPr>
    </w:p>
    <w:p w14:paraId="6244A9F9" w14:textId="77777777" w:rsidR="003F282C" w:rsidRDefault="003F282C" w:rsidP="003F282C">
      <w:pPr>
        <w:ind w:left="-39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6.Informacja o warunkach  pracy na danym stanowisku :</w:t>
      </w:r>
    </w:p>
    <w:p w14:paraId="7F39907E" w14:textId="77777777" w:rsidR="003F282C" w:rsidRDefault="003F282C" w:rsidP="003F282C">
      <w:pPr>
        <w:rPr>
          <w:rFonts w:ascii="Arial" w:hAnsi="Arial" w:cs="Arial"/>
          <w:sz w:val="22"/>
          <w:szCs w:val="22"/>
        </w:rPr>
      </w:pPr>
    </w:p>
    <w:p w14:paraId="3C5F1C87" w14:textId="77777777" w:rsidR="00037163" w:rsidRPr="004B0694" w:rsidRDefault="00037163" w:rsidP="00037163">
      <w:pPr>
        <w:jc w:val="both"/>
      </w:pPr>
      <w:bookmarkStart w:id="0" w:name="_Hlk211173370"/>
      <w:r w:rsidRPr="004B0694">
        <w:t>- praca  w  pełnym wymiarze  czasu  pracy ,</w:t>
      </w:r>
      <w:r>
        <w:t xml:space="preserve"> </w:t>
      </w:r>
      <w:r w:rsidRPr="002C162E">
        <w:t>pierwsza umowa o pracę na czas określony do 6 m-</w:t>
      </w:r>
      <w:proofErr w:type="spellStart"/>
      <w:r w:rsidRPr="002C162E">
        <w:t>cy</w:t>
      </w:r>
      <w:proofErr w:type="spellEnd"/>
      <w:r w:rsidRPr="002C162E">
        <w:t>,</w:t>
      </w:r>
    </w:p>
    <w:p w14:paraId="27D6326C" w14:textId="77777777" w:rsidR="00037163" w:rsidRPr="004B0694" w:rsidRDefault="00037163" w:rsidP="00037163">
      <w:pPr>
        <w:jc w:val="both"/>
      </w:pPr>
      <w:r w:rsidRPr="004B0694">
        <w:t>- stanowisko  pracy    znajduje się na piętrze budynku Urzędu Gminy, wyposażonym w  meble i urządzenia  biurowe ,</w:t>
      </w:r>
    </w:p>
    <w:p w14:paraId="5F5928BB" w14:textId="77777777" w:rsidR="00037163" w:rsidRPr="004B0694" w:rsidRDefault="00037163" w:rsidP="00037163">
      <w:pPr>
        <w:jc w:val="both"/>
      </w:pPr>
      <w:r w:rsidRPr="004B0694">
        <w:t xml:space="preserve">-budynek administracyjny nie  jest  przystosowany  do potrzeb  osób   niepełnosprawnych  (brak </w:t>
      </w:r>
      <w:r>
        <w:t>w</w:t>
      </w:r>
      <w:r w:rsidRPr="004B0694">
        <w:t xml:space="preserve">indy,  </w:t>
      </w:r>
      <w:r>
        <w:t xml:space="preserve">dostosowanej </w:t>
      </w:r>
      <w:r w:rsidRPr="004B0694">
        <w:t xml:space="preserve">toalety, podjazdów  itp.) </w:t>
      </w:r>
    </w:p>
    <w:p w14:paraId="7A7C836B" w14:textId="605A3A9C" w:rsidR="00037163" w:rsidRPr="004B0694" w:rsidRDefault="00037163" w:rsidP="00037163">
      <w:pPr>
        <w:jc w:val="both"/>
      </w:pPr>
      <w:r w:rsidRPr="004B0694">
        <w:t>-</w:t>
      </w:r>
      <w:r>
        <w:t xml:space="preserve"> </w:t>
      </w:r>
      <w:r w:rsidRPr="004B0694">
        <w:t>praca  przy monitorze ekranowym  powyżej 4 godzin  dziennie,</w:t>
      </w:r>
    </w:p>
    <w:p w14:paraId="1857D711" w14:textId="39ED5171" w:rsidR="00037163" w:rsidRDefault="00037163" w:rsidP="00037163">
      <w:pPr>
        <w:jc w:val="both"/>
      </w:pPr>
      <w:r w:rsidRPr="004B0694">
        <w:t xml:space="preserve">- </w:t>
      </w:r>
      <w:r w:rsidRPr="002C162E">
        <w:t>praca w równoważnym systemie czasu pracy (poniedziałek, wtorek, czwartek w godz. 8.oo-16.oo, środa 8.oo-17.oo, piątek 8.oo-15.oo)</w:t>
      </w:r>
      <w:r>
        <w:t>,</w:t>
      </w:r>
    </w:p>
    <w:p w14:paraId="7CE26D28" w14:textId="77777777" w:rsidR="00037163" w:rsidRDefault="00037163" w:rsidP="00037163">
      <w:pPr>
        <w:jc w:val="both"/>
      </w:pPr>
      <w:r w:rsidRPr="002C162E">
        <w:t xml:space="preserve">- wynagrodzenie obejmuje: wynagrodzenie zasadnicze /znajdujące się w kategorii zaszeregowania od VII </w:t>
      </w:r>
      <w:r>
        <w:t xml:space="preserve">do X </w:t>
      </w:r>
      <w:r w:rsidRPr="002C162E">
        <w:t>tj. od min. 4</w:t>
      </w:r>
      <w:r>
        <w:t xml:space="preserve">666,00 zł  (minimalna krajowa) </w:t>
      </w:r>
      <w:r w:rsidRPr="002C162E">
        <w:t xml:space="preserve"> do 6</w:t>
      </w:r>
      <w:r>
        <w:t>7</w:t>
      </w:r>
      <w:r w:rsidRPr="002C162E">
        <w:t>00,00 zł.</w:t>
      </w:r>
      <w:r>
        <w:t xml:space="preserve"> </w:t>
      </w:r>
      <w:r w:rsidRPr="002C162E">
        <w:t>oraz tzw. dodatek stażowy</w:t>
      </w:r>
      <w:r>
        <w:t xml:space="preserve"> według posiadanych przez pracowników dokumentów.</w:t>
      </w:r>
    </w:p>
    <w:p w14:paraId="15828A66" w14:textId="77777777" w:rsidR="00037163" w:rsidRDefault="00037163" w:rsidP="00037163">
      <w:pPr>
        <w:jc w:val="both"/>
      </w:pPr>
    </w:p>
    <w:bookmarkEnd w:id="0"/>
    <w:p w14:paraId="215BF02D" w14:textId="77777777" w:rsidR="003F282C" w:rsidRDefault="003F282C" w:rsidP="003F28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5F19B3A8" w14:textId="77777777" w:rsidR="003F282C" w:rsidRDefault="003F282C" w:rsidP="003F282C">
      <w:pPr>
        <w:ind w:left="-45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Wskaźnik zatrudnienia osób niepełnosprawnych</w:t>
      </w:r>
    </w:p>
    <w:p w14:paraId="780E0E8B" w14:textId="0C15E103" w:rsidR="003F282C" w:rsidRDefault="003F282C" w:rsidP="003F28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miesiącu poprzedzającym  datę upublicznienia ogłoszenia wskaźnik  zatrudnienia  osób  niepełnosprawnych  w jednostce,  w rozumieniu   przepisów  o rehabilitacji zawodowej i społecznej  oraz zatrudnianiu osób   niepełnosprawnych,  jest  niższy niż    6% . Wskaźnik ten wynosi </w:t>
      </w:r>
      <w:r w:rsidR="00037163">
        <w:rPr>
          <w:rFonts w:ascii="Arial" w:hAnsi="Arial" w:cs="Arial"/>
          <w:sz w:val="22"/>
          <w:szCs w:val="22"/>
        </w:rPr>
        <w:t>3,50</w:t>
      </w:r>
      <w:r>
        <w:rPr>
          <w:rFonts w:ascii="Arial" w:hAnsi="Arial" w:cs="Arial"/>
          <w:sz w:val="22"/>
          <w:szCs w:val="22"/>
        </w:rPr>
        <w:t xml:space="preserve">%.  </w:t>
      </w:r>
    </w:p>
    <w:p w14:paraId="4E50D485" w14:textId="77777777" w:rsidR="003F282C" w:rsidRDefault="003F282C" w:rsidP="003F282C">
      <w:pPr>
        <w:spacing w:line="254" w:lineRule="auto"/>
        <w:rPr>
          <w:rFonts w:ascii="Arial" w:hAnsi="Arial" w:cs="Arial"/>
          <w:sz w:val="22"/>
          <w:szCs w:val="22"/>
        </w:rPr>
      </w:pPr>
    </w:p>
    <w:p w14:paraId="0DF5CD0F" w14:textId="77777777" w:rsidR="003F282C" w:rsidRDefault="003F282C" w:rsidP="003F282C">
      <w:pPr>
        <w:numPr>
          <w:ilvl w:val="0"/>
          <w:numId w:val="3"/>
        </w:numPr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Wymagane dokumenty :</w:t>
      </w:r>
    </w:p>
    <w:p w14:paraId="29C86AA7" w14:textId="77777777" w:rsidR="003F282C" w:rsidRDefault="003F282C" w:rsidP="003F28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list motywacyjny podpisany odręcznie (podanie)</w:t>
      </w:r>
    </w:p>
    <w:p w14:paraId="08B056F9" w14:textId="77777777" w:rsidR="003F282C" w:rsidRDefault="003F282C" w:rsidP="003F282C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kwestionariusz osobowy dla osoby ubiegającej się o zatrudnienie*</w:t>
      </w:r>
    </w:p>
    <w:p w14:paraId="70053AD0" w14:textId="77777777" w:rsidR="003F282C" w:rsidRDefault="003F282C" w:rsidP="003F28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podpisane przez kandydata oświadczenia*:</w:t>
      </w:r>
    </w:p>
    <w:p w14:paraId="13AE2BC9" w14:textId="77777777" w:rsidR="003F282C" w:rsidRDefault="003F282C" w:rsidP="003F28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o posiadanym obywatelstwie,</w:t>
      </w:r>
    </w:p>
    <w:p w14:paraId="1BD278FE" w14:textId="77777777" w:rsidR="003F282C" w:rsidRDefault="003F282C" w:rsidP="003F28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 posiadaniu pełnej zdolności do czynności prawnych,</w:t>
      </w:r>
    </w:p>
    <w:p w14:paraId="747859E0" w14:textId="77777777" w:rsidR="003F282C" w:rsidRDefault="003F282C" w:rsidP="003F28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 korzystaniu z pełni praw publicznych,</w:t>
      </w:r>
    </w:p>
    <w:p w14:paraId="481CC9A8" w14:textId="77777777" w:rsidR="003F282C" w:rsidRDefault="003F282C" w:rsidP="003F28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że kandydat nie był skazany prawomocnym  wyrokiem sądu  za  umyślne przestępstwo ścigane z oskarżenia  publicznego lub umyślne  przestępstwo  skarbowe.</w:t>
      </w:r>
    </w:p>
    <w:p w14:paraId="1370FF6F" w14:textId="77777777" w:rsidR="003F282C" w:rsidRDefault="003F282C" w:rsidP="003F282C">
      <w:pPr>
        <w:rPr>
          <w:rFonts w:ascii="Arial" w:hAnsi="Arial" w:cs="Arial"/>
          <w:sz w:val="22"/>
          <w:szCs w:val="22"/>
        </w:rPr>
      </w:pPr>
    </w:p>
    <w:p w14:paraId="71041126" w14:textId="77777777" w:rsidR="003F282C" w:rsidRDefault="003F282C" w:rsidP="003F28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w/w oświadczenia powinny zawierać klauzulę  wynikającą z art. 233 k.k.</w:t>
      </w:r>
    </w:p>
    <w:p w14:paraId="4412D81D" w14:textId="77777777" w:rsidR="003F282C" w:rsidRDefault="003F282C" w:rsidP="003F282C">
      <w:pPr>
        <w:rPr>
          <w:rFonts w:ascii="Arial" w:hAnsi="Arial" w:cs="Arial"/>
          <w:sz w:val="22"/>
          <w:szCs w:val="22"/>
        </w:rPr>
      </w:pPr>
    </w:p>
    <w:p w14:paraId="21F9AD60" w14:textId="77777777" w:rsidR="003F282C" w:rsidRDefault="003F282C" w:rsidP="003F282C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* </w:t>
      </w:r>
      <w:r>
        <w:rPr>
          <w:rFonts w:ascii="Arial" w:hAnsi="Arial" w:cs="Arial"/>
          <w:i/>
          <w:sz w:val="20"/>
          <w:szCs w:val="20"/>
        </w:rPr>
        <w:t xml:space="preserve">kwestionariusz dla kandydata,  oświadczenia oraz informację o przetwarzaniu danych osobowych można pobrać z załączników  do niniejszego ogłoszenia. </w:t>
      </w:r>
    </w:p>
    <w:p w14:paraId="027CF161" w14:textId="77777777" w:rsidR="003F282C" w:rsidRDefault="003F282C" w:rsidP="003F282C">
      <w:pPr>
        <w:rPr>
          <w:rFonts w:ascii="Arial" w:hAnsi="Arial" w:cs="Arial"/>
          <w:sz w:val="22"/>
          <w:szCs w:val="22"/>
        </w:rPr>
      </w:pPr>
    </w:p>
    <w:p w14:paraId="0E44BDE1" w14:textId="77777777" w:rsidR="003F282C" w:rsidRDefault="003F282C" w:rsidP="003F282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 oświadczenie   o braku przeciwwskazań  zdrowotnych  do  wykonywania  pracy na tym stanowisku,</w:t>
      </w:r>
    </w:p>
    <w:p w14:paraId="7E351796" w14:textId="77777777" w:rsidR="003F282C" w:rsidRDefault="003F282C" w:rsidP="003F28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  kopia dokumentu potwierdzającego niepełnosprawność w przypadku kandydata , który zamierza skorzystać z uprawnienia, o którym mowa w art. 13a ust. 2 ustawy o pracownikach samorządowych,</w:t>
      </w:r>
    </w:p>
    <w:p w14:paraId="55D6C4D6" w14:textId="3B6FFC7E" w:rsidR="003F282C" w:rsidRDefault="003F282C" w:rsidP="003F28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podpisana odręcznie klauzula o treści” „wyrażam zgodę na przetwarzanie moich danych osobowych zawartych w ofercie pracy ,na potrzeby prowadzonej rekrutacji na stanowisko </w:t>
      </w:r>
      <w:r w:rsidR="00037163">
        <w:rPr>
          <w:rFonts w:ascii="Arial" w:hAnsi="Arial" w:cs="Arial"/>
          <w:sz w:val="22"/>
          <w:szCs w:val="22"/>
        </w:rPr>
        <w:t xml:space="preserve">młodszego referenta </w:t>
      </w:r>
      <w:r>
        <w:rPr>
          <w:rFonts w:ascii="Arial" w:hAnsi="Arial" w:cs="Arial"/>
          <w:sz w:val="22"/>
          <w:szCs w:val="22"/>
        </w:rPr>
        <w:t>w Referacie Finansowym”.</w:t>
      </w:r>
    </w:p>
    <w:p w14:paraId="2B4A1C96" w14:textId="77777777" w:rsidR="003F282C" w:rsidRDefault="003F282C" w:rsidP="003F282C">
      <w:pPr>
        <w:rPr>
          <w:rFonts w:ascii="Arial" w:hAnsi="Arial" w:cs="Arial"/>
          <w:sz w:val="22"/>
          <w:szCs w:val="22"/>
        </w:rPr>
      </w:pPr>
    </w:p>
    <w:p w14:paraId="55376DF9" w14:textId="77777777" w:rsidR="003F282C" w:rsidRDefault="003F282C" w:rsidP="003F282C">
      <w:pPr>
        <w:rPr>
          <w:rFonts w:ascii="Arial" w:hAnsi="Arial" w:cs="Arial"/>
          <w:sz w:val="22"/>
          <w:szCs w:val="22"/>
        </w:rPr>
      </w:pPr>
    </w:p>
    <w:p w14:paraId="4A82CE3C" w14:textId="77777777" w:rsidR="003F282C" w:rsidRDefault="003F282C" w:rsidP="003F282C">
      <w:pPr>
        <w:numPr>
          <w:ilvl w:val="0"/>
          <w:numId w:val="3"/>
        </w:numPr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Termin i miejsce składania dokumentów :</w:t>
      </w:r>
    </w:p>
    <w:p w14:paraId="172EB967" w14:textId="77777777" w:rsidR="003F282C" w:rsidRDefault="003F282C" w:rsidP="003F282C">
      <w:pPr>
        <w:rPr>
          <w:rFonts w:ascii="Arial" w:hAnsi="Arial" w:cs="Arial"/>
          <w:b/>
          <w:sz w:val="22"/>
          <w:szCs w:val="22"/>
        </w:rPr>
      </w:pPr>
    </w:p>
    <w:p w14:paraId="6605E2B1" w14:textId="77777777" w:rsidR="00037163" w:rsidRPr="004B0694" w:rsidRDefault="00037163" w:rsidP="00037163">
      <w:pPr>
        <w:jc w:val="both"/>
      </w:pPr>
      <w:r w:rsidRPr="004B0694">
        <w:t xml:space="preserve">Oferty zawierające wymagane dokumenty należy składać w  zamkniętych kopertach   </w:t>
      </w:r>
    </w:p>
    <w:p w14:paraId="0AD67B91" w14:textId="77777777" w:rsidR="00037163" w:rsidRPr="004B0694" w:rsidRDefault="00037163" w:rsidP="00037163">
      <w:pPr>
        <w:jc w:val="both"/>
      </w:pPr>
      <w:r w:rsidRPr="004B0694">
        <w:t>z podanym adresem zwrotnym do korespondencji   i dopiskiem  :</w:t>
      </w:r>
    </w:p>
    <w:p w14:paraId="614F264B" w14:textId="77777777" w:rsidR="00037163" w:rsidRPr="004B0694" w:rsidRDefault="00037163" w:rsidP="00037163">
      <w:pPr>
        <w:jc w:val="both"/>
      </w:pPr>
    </w:p>
    <w:p w14:paraId="347CE310" w14:textId="2FE16E24" w:rsidR="00037163" w:rsidRPr="004B0694" w:rsidRDefault="00037163" w:rsidP="00037163">
      <w:pPr>
        <w:jc w:val="both"/>
        <w:rPr>
          <w:b/>
        </w:rPr>
      </w:pPr>
      <w:r w:rsidRPr="004B0694">
        <w:t xml:space="preserve"> </w:t>
      </w:r>
      <w:bookmarkStart w:id="1" w:name="_Hlk211173738"/>
      <w:r w:rsidRPr="004B0694">
        <w:t xml:space="preserve">„ </w:t>
      </w:r>
      <w:r w:rsidRPr="004B0694">
        <w:rPr>
          <w:b/>
        </w:rPr>
        <w:t xml:space="preserve">Nabór  na  wolne  stanowisko  </w:t>
      </w:r>
      <w:r>
        <w:rPr>
          <w:b/>
        </w:rPr>
        <w:t xml:space="preserve">młodszego </w:t>
      </w:r>
      <w:r w:rsidRPr="004B0694">
        <w:rPr>
          <w:b/>
        </w:rPr>
        <w:t xml:space="preserve">referenta </w:t>
      </w:r>
      <w:r w:rsidR="00E94820">
        <w:rPr>
          <w:b/>
        </w:rPr>
        <w:t>w Referacie Finansowym</w:t>
      </w:r>
      <w:r w:rsidRPr="004B0694">
        <w:rPr>
          <w:b/>
        </w:rPr>
        <w:t xml:space="preserve">”   </w:t>
      </w:r>
    </w:p>
    <w:p w14:paraId="361FB228" w14:textId="77777777" w:rsidR="00037163" w:rsidRPr="004B0694" w:rsidRDefault="00037163" w:rsidP="00037163">
      <w:pPr>
        <w:jc w:val="both"/>
      </w:pPr>
    </w:p>
    <w:p w14:paraId="79027E19" w14:textId="77777777" w:rsidR="00037163" w:rsidRPr="004B0694" w:rsidRDefault="00037163" w:rsidP="00037163">
      <w:pPr>
        <w:jc w:val="both"/>
      </w:pPr>
      <w:r w:rsidRPr="004B0694">
        <w:t xml:space="preserve">w terminie   do dnia </w:t>
      </w:r>
      <w:r w:rsidRPr="004B0694">
        <w:rPr>
          <w:b/>
        </w:rPr>
        <w:t xml:space="preserve">   2</w:t>
      </w:r>
      <w:r>
        <w:rPr>
          <w:b/>
        </w:rPr>
        <w:t xml:space="preserve">7 października </w:t>
      </w:r>
      <w:r w:rsidRPr="004B0694">
        <w:rPr>
          <w:b/>
        </w:rPr>
        <w:t>20</w:t>
      </w:r>
      <w:r>
        <w:rPr>
          <w:b/>
        </w:rPr>
        <w:t>25</w:t>
      </w:r>
      <w:r w:rsidRPr="004B0694">
        <w:rPr>
          <w:b/>
        </w:rPr>
        <w:t xml:space="preserve"> r.  </w:t>
      </w:r>
      <w:r w:rsidRPr="004B0694">
        <w:t>do  godz</w:t>
      </w:r>
      <w:r w:rsidRPr="004B0694">
        <w:rPr>
          <w:b/>
        </w:rPr>
        <w:t>. 15.</w:t>
      </w:r>
      <w:r>
        <w:rPr>
          <w:b/>
        </w:rPr>
        <w:t>30</w:t>
      </w:r>
      <w:r w:rsidRPr="004B0694">
        <w:rPr>
          <w:b/>
        </w:rPr>
        <w:t>,</w:t>
      </w:r>
      <w:r w:rsidRPr="004B0694">
        <w:t xml:space="preserve">  osobiście –  w Sekretariacie Urzędu Gminy </w:t>
      </w:r>
      <w:r>
        <w:t>(I piętro)</w:t>
      </w:r>
      <w:r w:rsidRPr="004B0694">
        <w:t xml:space="preserve">) , lub  pocztą  na  adres: </w:t>
      </w:r>
    </w:p>
    <w:p w14:paraId="6FAC6F8D" w14:textId="77777777" w:rsidR="00037163" w:rsidRPr="004B0694" w:rsidRDefault="00037163" w:rsidP="00037163">
      <w:pPr>
        <w:jc w:val="both"/>
        <w:rPr>
          <w:b/>
        </w:rPr>
      </w:pPr>
    </w:p>
    <w:p w14:paraId="454078C5" w14:textId="77777777" w:rsidR="00037163" w:rsidRPr="004B0694" w:rsidRDefault="00037163" w:rsidP="00037163">
      <w:pPr>
        <w:jc w:val="both"/>
        <w:rPr>
          <w:b/>
        </w:rPr>
      </w:pPr>
      <w:r w:rsidRPr="004B0694">
        <w:rPr>
          <w:b/>
        </w:rPr>
        <w:t xml:space="preserve">Urząd Gminy Puszcza Mariańska </w:t>
      </w:r>
    </w:p>
    <w:p w14:paraId="556603D8" w14:textId="77777777" w:rsidR="00037163" w:rsidRPr="004B0694" w:rsidRDefault="00037163" w:rsidP="00037163">
      <w:pPr>
        <w:jc w:val="both"/>
        <w:rPr>
          <w:b/>
        </w:rPr>
      </w:pPr>
      <w:r w:rsidRPr="004B0694">
        <w:rPr>
          <w:b/>
        </w:rPr>
        <w:t xml:space="preserve">Ul. S. Papczyńskiego 1  </w:t>
      </w:r>
    </w:p>
    <w:p w14:paraId="45AE4CFC" w14:textId="77777777" w:rsidR="00037163" w:rsidRPr="004B0694" w:rsidRDefault="00037163" w:rsidP="00037163">
      <w:pPr>
        <w:jc w:val="both"/>
        <w:rPr>
          <w:b/>
        </w:rPr>
      </w:pPr>
      <w:r w:rsidRPr="004B0694">
        <w:rPr>
          <w:b/>
        </w:rPr>
        <w:t xml:space="preserve">96-330 Puszcza Mariańska  </w:t>
      </w:r>
    </w:p>
    <w:p w14:paraId="4ACC3F61" w14:textId="77777777" w:rsidR="00037163" w:rsidRPr="004B0694" w:rsidRDefault="00037163" w:rsidP="00037163">
      <w:pPr>
        <w:jc w:val="both"/>
      </w:pPr>
    </w:p>
    <w:p w14:paraId="18A8524B" w14:textId="41E56492" w:rsidR="00037163" w:rsidRPr="004B0694" w:rsidRDefault="00037163" w:rsidP="00037163">
      <w:pPr>
        <w:jc w:val="both"/>
      </w:pPr>
      <w:r w:rsidRPr="004B0694">
        <w:t xml:space="preserve">Oferty , które wpłyną  do Urzędu po wyznaczonym  terminie nie będą rozpatrywane . </w:t>
      </w:r>
      <w:r w:rsidR="00E94820">
        <w:t xml:space="preserve">                   </w:t>
      </w:r>
      <w:r w:rsidRPr="004B0694">
        <w:t xml:space="preserve"> O zachowaniu  terminu  decyduje data wpływu do Urzędu .</w:t>
      </w:r>
    </w:p>
    <w:p w14:paraId="0C69C9DC" w14:textId="77777777" w:rsidR="00037163" w:rsidRPr="004B0694" w:rsidRDefault="00037163" w:rsidP="00037163">
      <w:pPr>
        <w:jc w:val="both"/>
      </w:pPr>
    </w:p>
    <w:p w14:paraId="5171C2C1" w14:textId="77777777" w:rsidR="00037163" w:rsidRPr="004B0694" w:rsidRDefault="00037163" w:rsidP="00037163">
      <w:pPr>
        <w:jc w:val="both"/>
      </w:pPr>
      <w:r w:rsidRPr="004B0694">
        <w:t>O dopuszczeniu do dalszego postępowania  kwalifikacyjnego  oraz o terminie i  miejscu jego przeprowadzenia kandydaci zostaną  powiadomieni indywidualnie .</w:t>
      </w:r>
    </w:p>
    <w:p w14:paraId="14494B0B" w14:textId="77777777" w:rsidR="00037163" w:rsidRPr="004B0694" w:rsidRDefault="00037163" w:rsidP="00037163">
      <w:pPr>
        <w:jc w:val="both"/>
      </w:pPr>
    </w:p>
    <w:p w14:paraId="5AD0B22C" w14:textId="77777777" w:rsidR="00037163" w:rsidRPr="004B0694" w:rsidRDefault="00037163" w:rsidP="00037163">
      <w:pPr>
        <w:jc w:val="both"/>
      </w:pPr>
      <w:r w:rsidRPr="004B0694">
        <w:t xml:space="preserve">Informację o wyniku naboru  upowszechnia  się   niezwłocznie  po przeprowadzonym  naborze  poprzez  jej umieszczenie  na  tablicy informacyjnej   Urzędu  Gminy Puszcza Mariańska  oraz  opublikowanie   </w:t>
      </w:r>
      <w:r>
        <w:t xml:space="preserve">     </w:t>
      </w:r>
      <w:r w:rsidRPr="004B0694">
        <w:t xml:space="preserve">w  Biuletynie  Informacji Publicznej . </w:t>
      </w:r>
    </w:p>
    <w:p w14:paraId="13501F46" w14:textId="77777777" w:rsidR="00037163" w:rsidRPr="004B0694" w:rsidRDefault="00037163" w:rsidP="00037163">
      <w:pPr>
        <w:jc w:val="both"/>
      </w:pPr>
    </w:p>
    <w:p w14:paraId="03CC7961" w14:textId="77777777" w:rsidR="00037163" w:rsidRPr="004B0694" w:rsidRDefault="00037163" w:rsidP="00037163">
      <w:pPr>
        <w:jc w:val="both"/>
      </w:pPr>
      <w:r w:rsidRPr="004B0694">
        <w:t xml:space="preserve">Wyłoniony kandydat może zostać zatrudniony </w:t>
      </w:r>
      <w:r>
        <w:t>niezwłocznie po zakończeniu procedury konkursowej.</w:t>
      </w:r>
    </w:p>
    <w:p w14:paraId="56593383" w14:textId="77777777" w:rsidR="00037163" w:rsidRPr="004B0694" w:rsidRDefault="00037163" w:rsidP="00037163">
      <w:pPr>
        <w:jc w:val="both"/>
      </w:pPr>
    </w:p>
    <w:p w14:paraId="371A080D" w14:textId="77777777" w:rsidR="00037163" w:rsidRPr="004B0694" w:rsidRDefault="00037163" w:rsidP="00037163">
      <w:pPr>
        <w:jc w:val="both"/>
      </w:pPr>
    </w:p>
    <w:p w14:paraId="7CB39DEE" w14:textId="77777777" w:rsidR="00037163" w:rsidRPr="004B0694" w:rsidRDefault="00037163" w:rsidP="00037163">
      <w:pPr>
        <w:jc w:val="both"/>
      </w:pPr>
    </w:p>
    <w:p w14:paraId="11BEB10B" w14:textId="2AB8994F" w:rsidR="00037163" w:rsidRPr="004B0694" w:rsidRDefault="00037163" w:rsidP="00037163">
      <w:pPr>
        <w:jc w:val="both"/>
      </w:pPr>
      <w:r w:rsidRPr="004B0694">
        <w:t>Puszcza Mariańska,  dnia   1</w:t>
      </w:r>
      <w:r w:rsidR="00B73B5B">
        <w:t>3</w:t>
      </w:r>
      <w:r>
        <w:t xml:space="preserve"> października </w:t>
      </w:r>
      <w:r w:rsidRPr="004B0694">
        <w:t>20</w:t>
      </w:r>
      <w:r>
        <w:t>25</w:t>
      </w:r>
      <w:r w:rsidRPr="004B0694">
        <w:t xml:space="preserve">r. </w:t>
      </w:r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</w:r>
    </w:p>
    <w:p w14:paraId="5B9AB6F4" w14:textId="77777777" w:rsidR="00037163" w:rsidRPr="004B0694" w:rsidRDefault="00037163" w:rsidP="00037163">
      <w:pPr>
        <w:jc w:val="both"/>
      </w:pPr>
    </w:p>
    <w:p w14:paraId="5969A52D" w14:textId="77777777" w:rsidR="00037163" w:rsidRPr="004B0694" w:rsidRDefault="00037163" w:rsidP="00037163"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  <w:t xml:space="preserve">Wójt  Gminy  </w:t>
      </w:r>
    </w:p>
    <w:p w14:paraId="44F296D3" w14:textId="77777777" w:rsidR="00037163" w:rsidRPr="004B0694" w:rsidRDefault="00037163" w:rsidP="00037163"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  <w:t xml:space="preserve">Puszcza Mariańska </w:t>
      </w:r>
    </w:p>
    <w:p w14:paraId="2990F093" w14:textId="77777777" w:rsidR="00037163" w:rsidRPr="004B0694" w:rsidRDefault="00037163" w:rsidP="00037163"/>
    <w:p w14:paraId="3869FBAA" w14:textId="77777777" w:rsidR="00037163" w:rsidRPr="004B0694" w:rsidRDefault="00037163" w:rsidP="00037163"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</w:r>
      <w:r w:rsidRPr="004B0694">
        <w:tab/>
      </w:r>
      <w:r>
        <w:t xml:space="preserve">Krzysztof Boryna </w:t>
      </w:r>
    </w:p>
    <w:bookmarkEnd w:id="1"/>
    <w:p w14:paraId="54E86E71" w14:textId="77777777" w:rsidR="00037163" w:rsidRPr="004B0694" w:rsidRDefault="00037163" w:rsidP="00037163"/>
    <w:p w14:paraId="0B423426" w14:textId="77777777" w:rsidR="00773C48" w:rsidRDefault="00773C48"/>
    <w:p w14:paraId="1384CDB7" w14:textId="77777777" w:rsidR="00B73B5B" w:rsidRDefault="00B73B5B"/>
    <w:p w14:paraId="3E6FE703" w14:textId="77777777" w:rsidR="00B73B5B" w:rsidRDefault="00B73B5B"/>
    <w:p w14:paraId="66274673" w14:textId="77777777" w:rsidR="00B73B5B" w:rsidRDefault="00B73B5B"/>
    <w:p w14:paraId="5A74AD67" w14:textId="77777777" w:rsidR="00B73B5B" w:rsidRDefault="00B73B5B"/>
    <w:p w14:paraId="68143B45" w14:textId="77777777" w:rsidR="00B73B5B" w:rsidRDefault="00B73B5B"/>
    <w:p w14:paraId="12F35903" w14:textId="77777777" w:rsidR="00B73B5B" w:rsidRDefault="00B73B5B"/>
    <w:p w14:paraId="55F3DD16" w14:textId="77777777" w:rsidR="00B73B5B" w:rsidRDefault="00B73B5B"/>
    <w:p w14:paraId="3E4F3CE1" w14:textId="77777777" w:rsidR="00B73B5B" w:rsidRDefault="00B73B5B"/>
    <w:p w14:paraId="2968C374" w14:textId="77777777" w:rsidR="00DD67E3" w:rsidRDefault="00DD67E3"/>
    <w:p w14:paraId="45CF8AE8" w14:textId="77777777" w:rsidR="00DD67E3" w:rsidRDefault="00DD67E3"/>
    <w:p w14:paraId="09207409" w14:textId="77777777" w:rsidR="00DD67E3" w:rsidRDefault="00DD67E3"/>
    <w:p w14:paraId="3213B696" w14:textId="77777777" w:rsidR="00DD67E3" w:rsidRDefault="00DD67E3"/>
    <w:p w14:paraId="14F5FE5A" w14:textId="77777777" w:rsidR="00B73B5B" w:rsidRDefault="00B73B5B"/>
    <w:p w14:paraId="18911B6C" w14:textId="77777777" w:rsidR="00B73B5B" w:rsidRDefault="00B73B5B" w:rsidP="00B73B5B">
      <w:pPr>
        <w:ind w:firstLine="708"/>
        <w:jc w:val="both"/>
      </w:pPr>
      <w:r>
        <w:t>KLAUZULA INFORMACYJNA</w:t>
      </w:r>
    </w:p>
    <w:p w14:paraId="11D5B802" w14:textId="77777777" w:rsidR="00B73B5B" w:rsidRDefault="00B73B5B" w:rsidP="00B73B5B">
      <w:pPr>
        <w:ind w:firstLine="708"/>
        <w:jc w:val="both"/>
      </w:pPr>
    </w:p>
    <w:p w14:paraId="4F00D9ED" w14:textId="77777777" w:rsidR="00B73B5B" w:rsidRDefault="00B73B5B" w:rsidP="00B73B5B">
      <w:pPr>
        <w:ind w:firstLine="708"/>
        <w:jc w:val="both"/>
      </w:pPr>
      <w:r>
        <w:t xml:space="preserve">Zgodnie z art. 13 ust. 1 i ust. 2 Rozporządzenia Parlamentu Europejskiego i Rady (UE) 2016/679 z dnia 27 kwietnia 2016 r. w sprawie ochrony osób fizycznych w związku </w:t>
      </w:r>
      <w:r>
        <w:br/>
        <w:t>z przetwarzaniem danych osobowych i w sprawie swobodnego przepływu takich danych oraz uchylenia dyrektywy 95/46/WE (ogólne rozporządzenie o ochronie danych) ogólnego rozporządzenia o ochronie danych osobowych z dnia 27 kwietnia 2016 r. informuję, iż:</w:t>
      </w:r>
    </w:p>
    <w:p w14:paraId="6EB53196" w14:textId="77777777" w:rsidR="00B73B5B" w:rsidRDefault="00B73B5B" w:rsidP="00B73B5B">
      <w:pPr>
        <w:numPr>
          <w:ilvl w:val="0"/>
          <w:numId w:val="6"/>
        </w:numPr>
        <w:spacing w:after="160"/>
        <w:jc w:val="both"/>
      </w:pPr>
      <w:r>
        <w:t>Administratorem Pani/Pana danych osobowych jest Urząd Gminy Puszcza Mariańska (ul. Stanisława Papczyńskiego 1,  96-330 Puszcza Mariańska tel.: 46 831-81-69.</w:t>
      </w:r>
    </w:p>
    <w:p w14:paraId="383C3530" w14:textId="77777777" w:rsidR="00B73B5B" w:rsidRDefault="00B73B5B" w:rsidP="00B73B5B">
      <w:pPr>
        <w:numPr>
          <w:ilvl w:val="0"/>
          <w:numId w:val="6"/>
        </w:numPr>
        <w:spacing w:after="160"/>
        <w:jc w:val="both"/>
      </w:pPr>
      <w:r>
        <w:t xml:space="preserve">W sprawach z zakresu ochrony danych osobowych mogą Państwo kontaktować się z Inspektorem Ochrony Danych p. Tomaszem Szwed  pod adresem e-mail: </w:t>
      </w:r>
      <w:hyperlink r:id="rId5" w:history="1">
        <w:r>
          <w:rPr>
            <w:rStyle w:val="Hipercze"/>
          </w:rPr>
          <w:t>inspektor@cbi24.pl</w:t>
        </w:r>
      </w:hyperlink>
      <w:r>
        <w:t>.</w:t>
      </w:r>
    </w:p>
    <w:p w14:paraId="78D14947" w14:textId="77777777" w:rsidR="00B73B5B" w:rsidRDefault="00B73B5B" w:rsidP="00B73B5B">
      <w:pPr>
        <w:numPr>
          <w:ilvl w:val="0"/>
          <w:numId w:val="6"/>
        </w:numPr>
        <w:spacing w:after="160"/>
        <w:jc w:val="both"/>
      </w:pPr>
      <w:r>
        <w:t>Dane osobowe będą przetwarzane w celu realizacji obowiązków prawnych ciążących na Administratorze w zakresie procesu rekrutacji.</w:t>
      </w:r>
    </w:p>
    <w:p w14:paraId="0FF516A4" w14:textId="77777777" w:rsidR="00B73B5B" w:rsidRDefault="00B73B5B" w:rsidP="00B73B5B">
      <w:pPr>
        <w:numPr>
          <w:ilvl w:val="0"/>
          <w:numId w:val="6"/>
        </w:numPr>
        <w:spacing w:after="160"/>
        <w:jc w:val="both"/>
      </w:pPr>
      <w:r>
        <w:t xml:space="preserve">Dane osobowe będą przetwarzane przez okres niezbędny do realizacji ww. celu z uwzględnieniem okresów przechowywania określonych w przepisach odrębnych, w tym przepisów archiwalnych. </w:t>
      </w:r>
    </w:p>
    <w:p w14:paraId="48725025" w14:textId="77777777" w:rsidR="00B73B5B" w:rsidRDefault="00B73B5B" w:rsidP="00B73B5B">
      <w:pPr>
        <w:numPr>
          <w:ilvl w:val="0"/>
          <w:numId w:val="6"/>
        </w:numPr>
        <w:spacing w:after="160"/>
        <w:jc w:val="both"/>
      </w:pPr>
      <w:r>
        <w:t xml:space="preserve">Podstawą prawną przetwarzania danych jest art. 6 ust. 1 lit. c) ww. Rozporządzenia. </w:t>
      </w:r>
    </w:p>
    <w:p w14:paraId="6479689E" w14:textId="77777777" w:rsidR="00B73B5B" w:rsidRDefault="00B73B5B" w:rsidP="00B73B5B">
      <w:pPr>
        <w:numPr>
          <w:ilvl w:val="0"/>
          <w:numId w:val="6"/>
        </w:numPr>
        <w:spacing w:after="160"/>
        <w:jc w:val="both"/>
      </w:pPr>
      <w:r>
        <w:t xml:space="preserve">Odbiorcami Pani/Pana danych będą podmioty, w zakresie danych osobowych podlegających upublicznieniu w procesie rekrutacji. </w:t>
      </w:r>
    </w:p>
    <w:p w14:paraId="20AF52B0" w14:textId="77777777" w:rsidR="00B73B5B" w:rsidRDefault="00B73B5B" w:rsidP="00B73B5B">
      <w:pPr>
        <w:numPr>
          <w:ilvl w:val="0"/>
          <w:numId w:val="6"/>
        </w:numPr>
        <w:spacing w:after="160"/>
        <w:jc w:val="both"/>
      </w:pPr>
      <w:r>
        <w:t>Osoba, której dane dotyczą ma prawo do:</w:t>
      </w:r>
    </w:p>
    <w:p w14:paraId="0103E2E3" w14:textId="77777777" w:rsidR="00B73B5B" w:rsidRDefault="00B73B5B" w:rsidP="00B73B5B">
      <w:pPr>
        <w:jc w:val="both"/>
      </w:pPr>
      <w:r>
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14:paraId="0D23D3BE" w14:textId="77777777" w:rsidR="00B73B5B" w:rsidRDefault="00B73B5B" w:rsidP="00B73B5B">
      <w:pPr>
        <w:jc w:val="both"/>
      </w:pPr>
      <w:r>
        <w:t xml:space="preserve">- </w:t>
      </w:r>
      <w:bookmarkStart w:id="2" w:name="_Hlk515218261"/>
      <w:r>
        <w:t>wniesienia skargi do organu nadzorczego w przypadku gdy przetwarzanie danych odbywa się</w:t>
      </w:r>
      <w:r>
        <w:br/>
        <w:t xml:space="preserve"> z naruszeniem przepisów powyższego rozporządzenia tj. do Prezesa Urzędu Ochrony Danych Osobowych, ul. Stawki 2, 00-193 Warszawa</w:t>
      </w:r>
      <w:bookmarkEnd w:id="2"/>
      <w:r>
        <w:t>.</w:t>
      </w:r>
    </w:p>
    <w:p w14:paraId="327ED91F" w14:textId="77777777" w:rsidR="00B73B5B" w:rsidRDefault="00B73B5B" w:rsidP="00B73B5B">
      <w:pPr>
        <w:jc w:val="both"/>
      </w:pPr>
      <w: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475C48F9" w14:textId="77777777" w:rsidR="00B73B5B" w:rsidRDefault="00B73B5B" w:rsidP="00B73B5B"/>
    <w:p w14:paraId="3A685E53" w14:textId="77777777" w:rsidR="00B73B5B" w:rsidRDefault="00B73B5B" w:rsidP="00B73B5B"/>
    <w:p w14:paraId="50F75A7C" w14:textId="77777777" w:rsidR="00B73B5B" w:rsidRPr="004B0694" w:rsidRDefault="00B73B5B" w:rsidP="00B73B5B"/>
    <w:p w14:paraId="6DE22ACE" w14:textId="77777777" w:rsidR="00B73B5B" w:rsidRDefault="00B73B5B"/>
    <w:sectPr w:rsidR="00B73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F7E44"/>
    <w:multiLevelType w:val="hybridMultilevel"/>
    <w:tmpl w:val="AE5C9BF2"/>
    <w:lvl w:ilvl="0" w:tplc="3308312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D09C0"/>
    <w:multiLevelType w:val="hybridMultilevel"/>
    <w:tmpl w:val="6B1440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7C23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7C6815"/>
    <w:multiLevelType w:val="hybridMultilevel"/>
    <w:tmpl w:val="7B96874A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46729A"/>
    <w:multiLevelType w:val="hybridMultilevel"/>
    <w:tmpl w:val="6C2C52B2"/>
    <w:lvl w:ilvl="0" w:tplc="55D4101C">
      <w:start w:val="1"/>
      <w:numFmt w:val="decimal"/>
      <w:lvlText w:val="%1)"/>
      <w:lvlJc w:val="left"/>
      <w:pPr>
        <w:ind w:left="-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93" w:hanging="360"/>
      </w:pPr>
    </w:lvl>
    <w:lvl w:ilvl="2" w:tplc="0415001B" w:tentative="1">
      <w:start w:val="1"/>
      <w:numFmt w:val="lowerRoman"/>
      <w:lvlText w:val="%3."/>
      <w:lvlJc w:val="right"/>
      <w:pPr>
        <w:ind w:left="1413" w:hanging="180"/>
      </w:pPr>
    </w:lvl>
    <w:lvl w:ilvl="3" w:tplc="0415000F" w:tentative="1">
      <w:start w:val="1"/>
      <w:numFmt w:val="decimal"/>
      <w:lvlText w:val="%4."/>
      <w:lvlJc w:val="left"/>
      <w:pPr>
        <w:ind w:left="2133" w:hanging="360"/>
      </w:pPr>
    </w:lvl>
    <w:lvl w:ilvl="4" w:tplc="04150019" w:tentative="1">
      <w:start w:val="1"/>
      <w:numFmt w:val="lowerLetter"/>
      <w:lvlText w:val="%5."/>
      <w:lvlJc w:val="left"/>
      <w:pPr>
        <w:ind w:left="2853" w:hanging="360"/>
      </w:pPr>
    </w:lvl>
    <w:lvl w:ilvl="5" w:tplc="0415001B" w:tentative="1">
      <w:start w:val="1"/>
      <w:numFmt w:val="lowerRoman"/>
      <w:lvlText w:val="%6."/>
      <w:lvlJc w:val="right"/>
      <w:pPr>
        <w:ind w:left="3573" w:hanging="180"/>
      </w:pPr>
    </w:lvl>
    <w:lvl w:ilvl="6" w:tplc="0415000F" w:tentative="1">
      <w:start w:val="1"/>
      <w:numFmt w:val="decimal"/>
      <w:lvlText w:val="%7."/>
      <w:lvlJc w:val="left"/>
      <w:pPr>
        <w:ind w:left="4293" w:hanging="360"/>
      </w:pPr>
    </w:lvl>
    <w:lvl w:ilvl="7" w:tplc="04150019" w:tentative="1">
      <w:start w:val="1"/>
      <w:numFmt w:val="lowerLetter"/>
      <w:lvlText w:val="%8."/>
      <w:lvlJc w:val="left"/>
      <w:pPr>
        <w:ind w:left="5013" w:hanging="360"/>
      </w:pPr>
    </w:lvl>
    <w:lvl w:ilvl="8" w:tplc="0415001B" w:tentative="1">
      <w:start w:val="1"/>
      <w:numFmt w:val="lowerRoman"/>
      <w:lvlText w:val="%9."/>
      <w:lvlJc w:val="right"/>
      <w:pPr>
        <w:ind w:left="5733" w:hanging="180"/>
      </w:pPr>
    </w:lvl>
  </w:abstractNum>
  <w:abstractNum w:abstractNumId="4" w15:restartNumberingAfterBreak="0">
    <w:nsid w:val="5FE632DA"/>
    <w:multiLevelType w:val="hybridMultilevel"/>
    <w:tmpl w:val="2BC8E8E6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2079283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963078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7737159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6159780">
    <w:abstractNumId w:val="3"/>
  </w:num>
  <w:num w:numId="5" w16cid:durableId="1313410698">
    <w:abstractNumId w:val="0"/>
  </w:num>
  <w:num w:numId="6" w16cid:durableId="937908629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3E"/>
    <w:rsid w:val="00037163"/>
    <w:rsid w:val="00052A09"/>
    <w:rsid w:val="0026613E"/>
    <w:rsid w:val="003F282C"/>
    <w:rsid w:val="004A676B"/>
    <w:rsid w:val="00773C48"/>
    <w:rsid w:val="009A7EB5"/>
    <w:rsid w:val="00B16527"/>
    <w:rsid w:val="00B73B5B"/>
    <w:rsid w:val="00D7323E"/>
    <w:rsid w:val="00DD67E3"/>
    <w:rsid w:val="00E94820"/>
    <w:rsid w:val="00FB4CC2"/>
    <w:rsid w:val="00FC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27968"/>
  <w15:chartTrackingRefBased/>
  <w15:docId w15:val="{6A4DD93F-24E7-46A0-B162-9259A021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8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3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3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32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3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32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32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32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32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32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2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32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32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323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323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32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32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32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32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32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3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3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3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3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32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32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323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32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323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323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73B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1210</Words>
  <Characters>7266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Malowaniec</dc:creator>
  <cp:keywords/>
  <dc:description/>
  <cp:lastModifiedBy>Wioleta Malowaniec</cp:lastModifiedBy>
  <cp:revision>6</cp:revision>
  <cp:lastPrinted>2025-10-14T08:55:00Z</cp:lastPrinted>
  <dcterms:created xsi:type="dcterms:W3CDTF">2025-10-12T11:54:00Z</dcterms:created>
  <dcterms:modified xsi:type="dcterms:W3CDTF">2025-10-14T08:55:00Z</dcterms:modified>
</cp:coreProperties>
</file>