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Mariańska, dnia 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>9 września 2</w:t>
      </w:r>
      <w:r>
        <w:rPr>
          <w:rFonts w:ascii="Times New Roman" w:hAnsi="Times New Roman" w:cs="Times New Roman"/>
          <w:color w:val="000000"/>
          <w:sz w:val="24"/>
          <w:szCs w:val="24"/>
        </w:rPr>
        <w:t>022 r.</w:t>
      </w:r>
    </w:p>
    <w:p w:rsidR="00BF0080" w:rsidRDefault="00BF0080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163639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="001A4DFB" w:rsidRPr="00A23003">
        <w:rPr>
          <w:rFonts w:ascii="Times New Roman" w:hAnsi="Times New Roman" w:cs="Times New Roman"/>
          <w:b/>
          <w:color w:val="000000"/>
          <w:sz w:val="24"/>
          <w:szCs w:val="24"/>
        </w:rPr>
        <w:t>GMINY PUSZCZA MARIAŃSKA</w:t>
      </w:r>
    </w:p>
    <w:p w:rsidR="00BF0080" w:rsidRDefault="002A7366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3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PONOWNIE </w:t>
      </w:r>
      <w:r w:rsidR="001A4DFB" w:rsidRPr="00A23003">
        <w:rPr>
          <w:rFonts w:ascii="Times New Roman" w:hAnsi="Times New Roman" w:cs="Times New Roman"/>
          <w:b/>
          <w:color w:val="000000"/>
          <w:sz w:val="24"/>
          <w:szCs w:val="24"/>
        </w:rPr>
        <w:t>OGŁASZA NABÓR</w:t>
      </w:r>
      <w:r w:rsidR="00BF00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4DFB"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WOLNE STANOWISKO URZĘDNICZE 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DS. GOSPODARKI </w:t>
      </w:r>
      <w:r w:rsidR="00A2300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23003">
        <w:rPr>
          <w:rFonts w:ascii="Times New Roman" w:hAnsi="Times New Roman" w:cs="Times New Roman"/>
          <w:b/>
          <w:color w:val="000000"/>
          <w:sz w:val="24"/>
          <w:szCs w:val="24"/>
        </w:rPr>
        <w:t>IERUCHOMOŚCIAMI</w:t>
      </w: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1A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Nazwa i adres jednostki: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Urząd Gminy Puszcza Mariańska 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>ul. Stanisława Papczyńskiego 1</w:t>
      </w:r>
    </w:p>
    <w:p w:rsidR="00163639" w:rsidRP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color w:val="000000"/>
          <w:sz w:val="24"/>
          <w:szCs w:val="24"/>
        </w:rPr>
        <w:t xml:space="preserve">96-330 Puszcza Mariańska </w:t>
      </w:r>
    </w:p>
    <w:p w:rsidR="00163639" w:rsidRDefault="00163639" w:rsidP="0016363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9" w:rsidRPr="00163639" w:rsidRDefault="00163639" w:rsidP="001636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639">
        <w:rPr>
          <w:rFonts w:ascii="Times New Roman" w:hAnsi="Times New Roman" w:cs="Times New Roman"/>
          <w:b/>
          <w:color w:val="000000"/>
          <w:sz w:val="24"/>
          <w:szCs w:val="24"/>
        </w:rPr>
        <w:t>Określenie stanowiska pracy:</w:t>
      </w:r>
    </w:p>
    <w:p w:rsidR="00163639" w:rsidRDefault="002C0CDC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Podinspektor - s</w:t>
      </w:r>
      <w:r w:rsidR="00163639">
        <w:rPr>
          <w:rFonts w:ascii="Times New Roman" w:hAnsi="Times New Roman" w:cs="Times New Roman"/>
          <w:color w:val="000000"/>
          <w:sz w:val="24"/>
          <w:szCs w:val="24"/>
        </w:rPr>
        <w:t>amodzielne stanowisko ds. gospodarki nieruchomościami</w:t>
      </w:r>
    </w:p>
    <w:p w:rsid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163639" w:rsidRDefault="00163639" w:rsidP="00BF0080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 w:rsidRPr="00163639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</w:p>
    <w:p w:rsidR="00163639" w:rsidRDefault="00163639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Kandydatem na stanowisko urzędnicze może być osoba, która: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posiada </w:t>
      </w:r>
      <w:r>
        <w:rPr>
          <w:rFonts w:ascii="Times New Roman" w:hAnsi="Times New Roman" w:cs="Times New Roman"/>
          <w:color w:val="000000"/>
          <w:sz w:val="24"/>
          <w:szCs w:val="24"/>
        </w:rPr>
        <w:t>obywatelstwo polskie,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color w:val="000000"/>
          <w:sz w:val="24"/>
          <w:szCs w:val="24"/>
        </w:rPr>
        <w:t>pełn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zdolność do czynności prawnych oraz korzysta z pełni praw publicznych,</w:t>
      </w:r>
    </w:p>
    <w:p w:rsidR="002E26D3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2E26D3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pracy: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wykształcenie wyższe (preferowane wykształcenie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 ze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specjalności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administracja samorządowa, geodezja, gospodarka przestrzenna, gospodarka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ieruchomościami),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minimum 3 – letni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staż pracy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administracji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była skazana prawomocnym wyrokiem sądu za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umyślne ścigane z oskarżenia publicznego lub umyślne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:rsidR="001A4DFB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 się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nieposzlakowan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opini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nie posiada przeciwwskazań zdrowotnych do wykonywania pracy na ww. stanowisku.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2E26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A4DFB" w:rsidRPr="002E26D3">
        <w:rPr>
          <w:rFonts w:ascii="Times New Roman" w:hAnsi="Times New Roman" w:cs="Times New Roman"/>
          <w:b/>
          <w:color w:val="000000"/>
          <w:sz w:val="24"/>
          <w:szCs w:val="24"/>
        </w:rPr>
        <w:t>. Wymagania dodatkowe: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znajomość procedur administracyjnych oraz regulacji prawnych ze szczególną</w:t>
      </w:r>
    </w:p>
    <w:p w:rsidR="002E26D3" w:rsidRDefault="002E26D3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znajomością ustaw: o gospodarce nieruchomościami, o planowaniu i zagospodarowaniu przestrzennym, o księgach wieczystych i hipotece, prawo geodezyjne i kartograficzne, Kodeks postępowania administracyjnego, o dostępie do informacji publicznej,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prawo jazdy kat. 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wysoki poziom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obsługi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komputera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podstawowego pakietu biurowego MS Office, 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</w:t>
      </w:r>
      <w:r>
        <w:rPr>
          <w:rFonts w:ascii="Times New Roman" w:hAnsi="Times New Roman" w:cs="Times New Roman"/>
          <w:color w:val="000000"/>
          <w:sz w:val="24"/>
          <w:szCs w:val="24"/>
        </w:rPr>
        <w:t>ci interpersonalne w zakresie obsługi klientów urzędu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) umiejętność pr</w:t>
      </w:r>
      <w:r>
        <w:rPr>
          <w:rFonts w:ascii="Times New Roman" w:hAnsi="Times New Roman" w:cs="Times New Roman"/>
          <w:color w:val="000000"/>
          <w:sz w:val="24"/>
          <w:szCs w:val="24"/>
        </w:rPr>
        <w:t>acy w zespole i komunikatywność,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umiejętność praktycznego stosowania przepisów prawa,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umiejętność poprawnego formułowania decyzji administracyjnych.</w:t>
      </w:r>
    </w:p>
    <w:p w:rsid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60752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5</w:t>
      </w:r>
      <w:r w:rsidR="001A4DFB" w:rsidRPr="00060752">
        <w:rPr>
          <w:rFonts w:ascii="Times New Roman" w:hAnsi="Times New Roman" w:cs="Times New Roman"/>
          <w:b/>
          <w:color w:val="000000"/>
          <w:sz w:val="24"/>
          <w:szCs w:val="24"/>
        </w:rPr>
        <w:t>. Zakres wykonywanych zadań na stanowisku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obejmuje m.in.: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prowadzenie spraw związanych z gospodarowaniem zasobem nieruchomości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stanowiących własność Gminy zgodnie z ustawą o gospodarce nieruchomościami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uchwałami Rady Gminy w zakresie: sprzedaży nieruchomości zabudowanych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niezabudowanych, oddawania w użytkowanie wieczyste, oddawania w trwały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zarząd, zrzeka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nia się, darowizny, zamiany,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tworzenie gminnego zasobu nieruchomości m.in. poprzez: komunalizację, zamiany,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scalanie i podziały, odpłatne i nieodpłatne nabywanie od osób fizycznych i prawnych,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korzystanie z prawa pi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erwokupu, inne czynności prawne,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przygotowywanie dokumentów niezbędnych do organizowania i przeprowadzania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przetargów na zbycie nieruchomości – gruntów i budynków stanowiących własność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Gminy,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przygotowanie plan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u wykorzystania zasobu gminnego,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użytkowani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wieczyste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aktualizacja opłat rocznych na podstawie wartości nieruchomości określonej przez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rzeczoznawcę,</w:t>
      </w:r>
    </w:p>
    <w:p w:rsidR="001A4DFB" w:rsidRDefault="0006075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-</w:t>
      </w:r>
      <w:r w:rsidR="001A4DFB">
        <w:rPr>
          <w:rFonts w:ascii="Segoe UI Symbol" w:hAnsi="Segoe UI Symbol" w:cs="Segoe UI Symbo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przeprowadzanie procedury administracyjnej związanej z przekształcaniem prawa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użytkowania wieczy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stego na własność 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prowadzenie całości dokumentacji związanej z korzystaniem z usług rzeczoznawców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geodetów, w zakresie przygotowania zleceń, odbioru i weryfikacji wykonanych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prac, potwierdzenie fa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ktur pod względem merytorycznym,</w:t>
      </w:r>
    </w:p>
    <w:p w:rsidR="002A7366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rzygotowanie całości dokumentacji w tym geodezyjnych, operatów szacunkowych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odpisów z Ksiąg Wieczystych i innych niezbędnych dokumentów w celu zbycia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nieruchomości gruntowych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 zabudowanych i niezabudowanych,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adanie ksiąg wieczystych dla potrzeb gospodar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owania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mieniem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gminnym jak również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rzygotowywanie i składanie wniosków </w:t>
      </w:r>
      <w:r>
        <w:rPr>
          <w:rFonts w:ascii="Times New Roman" w:hAnsi="Times New Roman" w:cs="Times New Roman"/>
          <w:color w:val="000000"/>
          <w:sz w:val="24"/>
          <w:szCs w:val="24"/>
        </w:rPr>
        <w:t>do Wydziału Ksiąg Wieczystych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rzygotowywanie projektów uchwał rady gminy w sprawach dotyczących gospodarki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nieruchomościami,</w:t>
      </w:r>
    </w:p>
    <w:p w:rsidR="00060752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rzygotowywanie  zarządzeń wójta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ych gospodarki nieruchomościami,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rzygotowywanie projektów postanowień i decyzji dotyczących rozgraniczenia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nieruchomości,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czestniczenie w czynnościach związanych z przyjmowaniem granic nieruchomości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 wykonaniu podziałów, rozgraniczeń, wznowień granic, itp.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spółpraca ze Starostwem Powiatowym w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 xml:space="preserve">Żyrardowie </w:t>
      </w:r>
      <w:r>
        <w:rPr>
          <w:rFonts w:ascii="Times New Roman" w:hAnsi="Times New Roman" w:cs="Times New Roman"/>
          <w:color w:val="000000"/>
          <w:sz w:val="24"/>
          <w:szCs w:val="24"/>
        </w:rPr>
        <w:t>w zakresie wykonywa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nych zadań,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7A7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ieżąca kontrola sposobu użytkowania nieruchomości gminnych oddanych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>w posiadanie zależne,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całokształtu spraw związanych z najmem i dzierżawą mienia gminnego,</w:t>
      </w:r>
    </w:p>
    <w:p w:rsidR="001A4DFB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p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rowadzenie spraw dotyczących ustanawiania służebności grunto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wych i </w:t>
      </w:r>
      <w:proofErr w:type="spellStart"/>
      <w:r w:rsidR="00060752"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prowadzenie numeracji posesji w gminie, w tym w systemie elektronicznym i wykonywanie zadań związanych z numeracją posesji,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 realizacja zadań związanych z niekorzystnym wpływem zjawisk atmosf</w:t>
      </w:r>
      <w:r w:rsidR="00060752">
        <w:rPr>
          <w:rFonts w:ascii="Times New Roman" w:hAnsi="Times New Roman" w:cs="Times New Roman"/>
          <w:color w:val="000000"/>
          <w:sz w:val="24"/>
          <w:szCs w:val="24"/>
        </w:rPr>
        <w:t xml:space="preserve">erycznych na produkcję roślinną na terenie gminy – zadania związane z szacowaniem strat rolników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w przypadku suszy, przymrozków itp.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19) prowadzenie postępowań w zakresie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naruszenia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stosunków wodnych na gruncie na podstawie ustawy z dnia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wodne,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20) prowadzenie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spraw dot.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kąpielisk  na podstawie ustawy 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 xml:space="preserve">z dnia 20 lipca 2017 r. </w:t>
      </w:r>
      <w:r>
        <w:rPr>
          <w:rFonts w:ascii="Times New Roman" w:hAnsi="Times New Roman" w:cs="Times New Roman"/>
          <w:color w:val="000000"/>
          <w:sz w:val="24"/>
          <w:szCs w:val="24"/>
        </w:rPr>
        <w:t>Prawo wodne</w:t>
      </w:r>
      <w:r w:rsidR="000C1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A71" w:rsidRDefault="00FA7A7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6</w:t>
      </w:r>
      <w:r w:rsidR="001A4DFB" w:rsidRPr="000C199D">
        <w:rPr>
          <w:rFonts w:ascii="Times New Roman" w:hAnsi="Times New Roman" w:cs="Times New Roman"/>
          <w:b/>
          <w:color w:val="000000"/>
          <w:sz w:val="24"/>
          <w:szCs w:val="24"/>
        </w:rPr>
        <w:t>. Wymagane dokumenty: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list motywacyjny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podpisany odręcznie (podanie)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 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99D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A4D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199D">
        <w:rPr>
          <w:rFonts w:ascii="Times New Roman" w:hAnsi="Times New Roman" w:cs="Times New Roman"/>
          <w:color w:val="000000"/>
          <w:sz w:val="24"/>
          <w:szCs w:val="24"/>
        </w:rPr>
        <w:t xml:space="preserve">podpisane przez kandydata </w:t>
      </w:r>
      <w:r w:rsidR="001A4DFB" w:rsidRPr="000C199D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199D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posiadanym obywatelstwie,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o posiadaniu pełnej zdolności do czynności prawnych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korzystaniu z pełni</w:t>
      </w:r>
    </w:p>
    <w:p w:rsidR="001A4DFB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praw publicznych,</w:t>
      </w:r>
    </w:p>
    <w:p w:rsidR="002C0CDC" w:rsidRDefault="000C199D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CDC">
        <w:rPr>
          <w:rFonts w:ascii="Times New Roman" w:hAnsi="Times New Roman" w:cs="Times New Roman"/>
          <w:color w:val="000000"/>
          <w:sz w:val="24"/>
          <w:szCs w:val="24"/>
        </w:rPr>
        <w:t xml:space="preserve">że kandydat nie był skazany prawomocnym wyrokiem sądu za przestępstwo umyślne    </w:t>
      </w:r>
    </w:p>
    <w:p w:rsidR="000C199D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ścigane z oskarżenia publicznego lub umyślne przestępstwo skarbowe.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oświadczenia powinny zawierać klauzulę wynikającą z art. 233 k.k.</w:t>
      </w:r>
    </w:p>
    <w:p w:rsidR="002C0CDC" w:rsidRP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CDC">
        <w:rPr>
          <w:rFonts w:ascii="Times New Roman" w:hAnsi="Times New Roman" w:cs="Times New Roman"/>
          <w:i/>
          <w:color w:val="000000"/>
          <w:sz w:val="24"/>
          <w:szCs w:val="24"/>
        </w:rPr>
        <w:t>Kwestionariusz dla kandydata, oświadczenia oraz informację dot. przetwarzania danych osobowych – można pobrać z załączników dołączonych do niniejszego ogłoszenia.</w:t>
      </w:r>
    </w:p>
    <w:p w:rsidR="002C0CDC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o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braku przeciwwskazań zdrowotnych do podjęcia zatrudnienia na przedmiotowym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stanowisku,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kopia dokumentu potwierdzającego niepełnosprawność w przypadku kandydata, który zamierza skorzystać z uprawnienia, o którym mowa w art. 13a ust. 2 ustawy o pracownikach samorządowych,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DFB" w:rsidRDefault="002C0CD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podpisana klauzula o treści: „wyrażam zgodę na przetwarzanie moich danych osobowych zawartych w ofercie pracy, na potrzeby prowadzonej rekrutacji na stanowisko podinspektora ds. gospodarki nieruchomościami”.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Informacja o warunkach 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pracy na stanowisku:</w:t>
      </w: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praca w budynku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– I piętro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budynek administracyjny nie jest przystosowany do potrzeb osób niepełnosprawnych;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praca w systemie równoważn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czasu pracy;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praca wymagająca kontaktów z klientami zewnętrznymi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 oraz powiązanymi instytucjami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wyjazdy służbowe związane z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realizowanymi zadaniami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stanowisko komputerowe – zestaw komputerowy wraz z drukarką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, dedykowane oprogramowanie, praca  z wykorzystaniem sprzętu komputerowego powyżej 4 godz. dziennie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Wskaźnik zatrudnienia niepełnosprawnych: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 poprzedzającym datę upublicznienia ogłoszenia wskaźnik zatrudnienia osób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niepełnosprawnych w Urzędzie Gminy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>, w rozumieniu przepisów ustawy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rehabilitacji zawodowej i społecznej oraz zatrudnianiu osób niepełnosprawnych, </w:t>
      </w:r>
      <w:r w:rsidR="000C45B2">
        <w:rPr>
          <w:rFonts w:ascii="Times New Roman" w:hAnsi="Times New Roman" w:cs="Times New Roman"/>
          <w:color w:val="000000"/>
          <w:sz w:val="24"/>
          <w:szCs w:val="24"/>
        </w:rPr>
        <w:t xml:space="preserve">jest niższy niż 6%  i wynosi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2,17 %.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9</w:t>
      </w:r>
      <w:r w:rsidR="001A4DFB" w:rsidRPr="000C45B2">
        <w:rPr>
          <w:rFonts w:ascii="Times New Roman" w:hAnsi="Times New Roman" w:cs="Times New Roman"/>
          <w:b/>
          <w:color w:val="000000"/>
          <w:sz w:val="24"/>
          <w:szCs w:val="24"/>
        </w:rPr>
        <w:t>. Dodatkowe informacje: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kandydaci proszeni są o podanie numeru telefonu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kontaktowego lub </w:t>
      </w:r>
      <w:r>
        <w:rPr>
          <w:rFonts w:ascii="Times New Roman" w:hAnsi="Times New Roman" w:cs="Times New Roman"/>
          <w:color w:val="000000"/>
          <w:sz w:val="24"/>
          <w:szCs w:val="24"/>
        </w:rPr>
        <w:t>adresu poczty elektronicznej;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formalne. którzy po analizie dokumentów zostaną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zakwalifikowani do kolejnego etapu naboru będą powiadomieni telefonicznie lub za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pośrednictwem poczty elektronicznej o terminie i miejscu jego przeprowadzenia;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kandydaci, których oferty nie spełniają wymagań formalnych nie będą, o tym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powiadamiani.</w:t>
      </w:r>
    </w:p>
    <w:p w:rsidR="00C6493E" w:rsidRDefault="00C6493E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5B2" w:rsidRP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>Termin i miejsce składania dokumentów</w:t>
      </w:r>
      <w:r w:rsidRPr="000C45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C45B2" w:rsidRDefault="000C45B2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zawierające 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ymagane dokumenty </w:t>
      </w:r>
      <w:r>
        <w:rPr>
          <w:rFonts w:ascii="Times New Roman" w:hAnsi="Times New Roman" w:cs="Times New Roman"/>
          <w:color w:val="000000"/>
          <w:sz w:val="24"/>
          <w:szCs w:val="24"/>
        </w:rPr>
        <w:t>można złożyć: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osobiście w siedzibie Urzędu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zamkniętej kopercie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pocztą tradycyjną na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adres Urzędu Gminy 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 Mariańska (d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ecyduje data wpływu do Urzędu),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za pomocą środków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komunikacji elektronicznej na elektroniczną skrzynkę podawczą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Puszcza Mariańska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na platformie </w:t>
      </w:r>
      <w:proofErr w:type="spellStart"/>
      <w:r w:rsidR="001A4DFB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4DFB">
        <w:rPr>
          <w:rFonts w:ascii="Times New Roman" w:hAnsi="Times New Roman" w:cs="Times New Roman"/>
          <w:color w:val="0000FF"/>
          <w:sz w:val="24"/>
          <w:szCs w:val="24"/>
        </w:rPr>
        <w:t>www.epuap.gov.pl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; adres skrytki: /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9dfpma156w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/) w postaci pisma ogólnego podpisanego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podpisem elektronicznym lub profilem zaufanym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493E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za pomocą poczty elektronicznej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w postaci załączników w formacie PDF podpisanych podpisem elektronicznym na adres: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urzad@</w:t>
      </w:r>
      <w:r w:rsidR="00C6493E">
        <w:rPr>
          <w:rFonts w:ascii="Times New Roman" w:hAnsi="Times New Roman" w:cs="Times New Roman"/>
          <w:color w:val="000000"/>
          <w:sz w:val="24"/>
          <w:szCs w:val="24"/>
        </w:rPr>
        <w:t>puszcza-marianska.pl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E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podając 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>każdorazowo (na kopercie lub w temacie wiadomości):</w:t>
      </w: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„Nabór na stanowisko </w:t>
      </w:r>
      <w:r w:rsid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podinspektora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ds. gospodarki</w:t>
      </w:r>
      <w:r w:rsidR="00C6493E" w:rsidRPr="00362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b/>
          <w:color w:val="000000"/>
          <w:sz w:val="24"/>
          <w:szCs w:val="24"/>
        </w:rPr>
        <w:t>nieruchomościami”.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Pr="00362FA1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DOKUMENTY NALEŻY SKŁADAĆ</w:t>
      </w:r>
      <w:r w:rsidR="002A73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DNIA 26 WRZEŚNIA 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01319C"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362F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R.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, które wpłyną do Urzędu po wyżej określonym terminie nie będą rozpatrywane.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osób, które: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nie spełniły wymogów formalnych,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nie przystąpią do naboru,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wpłyną do Urzędu po dniu 2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A73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zostaną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>zwrócone nadawcy bezpoś</w:t>
      </w:r>
      <w:r>
        <w:rPr>
          <w:rFonts w:ascii="Times New Roman" w:hAnsi="Times New Roman" w:cs="Times New Roman"/>
          <w:color w:val="000000"/>
          <w:sz w:val="24"/>
          <w:szCs w:val="24"/>
        </w:rPr>
        <w:t>rednio po zakończeniu naboru.</w:t>
      </w:r>
    </w:p>
    <w:p w:rsidR="00362FA1" w:rsidRDefault="00362FA1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DFB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wyniku naboru będzie umieszczona na stronie internetowej Biuletynu Informacji</w:t>
      </w:r>
    </w:p>
    <w:p w:rsidR="001A4DFB" w:rsidRPr="00BF0080" w:rsidRDefault="001A4DFB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 Urzędu Gminy Puszcza Mariańska (</w:t>
      </w:r>
      <w:hyperlink r:id="rId5" w:history="1">
        <w:r w:rsidR="00BF0080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https://bip.puszcza-marianska.pl</w:t>
        </w:r>
      </w:hyperlink>
      <w:r w:rsidR="00BF00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, stronie internetowej gminy: </w:t>
      </w:r>
      <w:hyperlink r:id="rId6" w:history="1">
        <w:r w:rsidR="00362FA1" w:rsidRPr="004843D1">
          <w:rPr>
            <w:rStyle w:val="Hipercze"/>
            <w:rFonts w:ascii="Times New Roman" w:hAnsi="Times New Roman" w:cs="Times New Roman"/>
            <w:sz w:val="24"/>
            <w:szCs w:val="24"/>
          </w:rPr>
          <w:t>www.puszcza-marianska.pl</w:t>
        </w:r>
      </w:hyperlink>
      <w:r w:rsidR="00362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na tablicy informacyjnej Urzędu Gminy </w:t>
      </w:r>
      <w:r w:rsidR="0001319C">
        <w:rPr>
          <w:rFonts w:ascii="Times New Roman" w:hAnsi="Times New Roman" w:cs="Times New Roman"/>
          <w:color w:val="000000"/>
          <w:sz w:val="24"/>
          <w:szCs w:val="24"/>
        </w:rPr>
        <w:t xml:space="preserve">Puszcza Mariańska </w:t>
      </w: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80" w:rsidRDefault="00BF0080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9C" w:rsidRDefault="0001319C" w:rsidP="00BF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 xml:space="preserve">Wójt Gminy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Puszcza Mariańska </w:t>
      </w:r>
    </w:p>
    <w:p w:rsidR="0001319C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157" w:rsidRDefault="0001319C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4DFB">
        <w:rPr>
          <w:rFonts w:ascii="Times New Roman" w:hAnsi="Times New Roman" w:cs="Times New Roman"/>
          <w:color w:val="000000"/>
          <w:sz w:val="24"/>
          <w:szCs w:val="24"/>
        </w:rPr>
        <w:t>/-/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Michał Staniak</w:t>
      </w: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6B1B" w:rsidRDefault="003B6B1B" w:rsidP="0001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B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2600"/>
    <w:multiLevelType w:val="hybridMultilevel"/>
    <w:tmpl w:val="29F0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E"/>
    <w:rsid w:val="0001319C"/>
    <w:rsid w:val="00060752"/>
    <w:rsid w:val="000C199D"/>
    <w:rsid w:val="000C45B2"/>
    <w:rsid w:val="00163639"/>
    <w:rsid w:val="001A4DFB"/>
    <w:rsid w:val="002A7366"/>
    <w:rsid w:val="002C0CDC"/>
    <w:rsid w:val="002E26D3"/>
    <w:rsid w:val="00362FA1"/>
    <w:rsid w:val="003B6B1B"/>
    <w:rsid w:val="003D139E"/>
    <w:rsid w:val="007C3157"/>
    <w:rsid w:val="00996614"/>
    <w:rsid w:val="00A23003"/>
    <w:rsid w:val="00BF0080"/>
    <w:rsid w:val="00C6493E"/>
    <w:rsid w:val="00F4028B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5AB8-F306-4DC8-8B81-F723559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F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s://bip.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7</cp:revision>
  <cp:lastPrinted>2022-09-09T13:12:00Z</cp:lastPrinted>
  <dcterms:created xsi:type="dcterms:W3CDTF">2022-07-08T12:56:00Z</dcterms:created>
  <dcterms:modified xsi:type="dcterms:W3CDTF">2022-09-09T13:22:00Z</dcterms:modified>
</cp:coreProperties>
</file>